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Приложение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к решению Совета депутатов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муниципального образования </w:t>
      </w:r>
    </w:p>
    <w:p w:rsidR="00AB16A4" w:rsidRDefault="00AB16A4" w:rsidP="00AB16A4">
      <w:pPr>
        <w:spacing w:after="0" w:line="240" w:lineRule="auto"/>
        <w:ind w:firstLine="709"/>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Ташлинский</w:t>
      </w:r>
      <w:proofErr w:type="spellEnd"/>
      <w:r w:rsidRPr="008F192B">
        <w:rPr>
          <w:rFonts w:ascii="Times New Roman" w:eastAsia="Times New Roman" w:hAnsi="Times New Roman" w:cs="Times New Roman"/>
          <w:sz w:val="24"/>
          <w:szCs w:val="24"/>
        </w:rPr>
        <w:t xml:space="preserve"> сельсовет</w:t>
      </w:r>
      <w:r>
        <w:rPr>
          <w:rFonts w:ascii="Times New Roman" w:eastAsia="Times New Roman" w:hAnsi="Times New Roman" w:cs="Times New Roman"/>
          <w:sz w:val="24"/>
          <w:szCs w:val="24"/>
        </w:rPr>
        <w:t xml:space="preserve"> </w:t>
      </w:r>
    </w:p>
    <w:p w:rsidR="00AB16A4" w:rsidRPr="008F192B" w:rsidRDefault="00AB16A4" w:rsidP="00AB16A4">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Ташлинского</w:t>
      </w:r>
      <w:r w:rsidRPr="008F192B">
        <w:rPr>
          <w:rFonts w:ascii="Times New Roman" w:eastAsia="Times New Roman" w:hAnsi="Times New Roman" w:cs="Times New Roman"/>
          <w:sz w:val="24"/>
          <w:szCs w:val="24"/>
        </w:rPr>
        <w:t xml:space="preserve"> района</w:t>
      </w:r>
    </w:p>
    <w:p w:rsidR="00AB16A4" w:rsidRDefault="00AB16A4" w:rsidP="00AB16A4">
      <w:pPr>
        <w:spacing w:after="0" w:line="240" w:lineRule="auto"/>
        <w:ind w:firstLine="709"/>
        <w:jc w:val="right"/>
        <w:rPr>
          <w:rFonts w:ascii="Times New Roman" w:eastAsia="Times New Roman" w:hAnsi="Times New Roman" w:cs="Times New Roman"/>
          <w:sz w:val="24"/>
          <w:szCs w:val="24"/>
        </w:rPr>
      </w:pPr>
      <w:r w:rsidRPr="008F192B">
        <w:rPr>
          <w:rFonts w:ascii="Times New Roman" w:eastAsia="Times New Roman" w:hAnsi="Times New Roman" w:cs="Times New Roman"/>
          <w:sz w:val="24"/>
          <w:szCs w:val="24"/>
        </w:rPr>
        <w:t xml:space="preserve"> Оренбургской области</w:t>
      </w:r>
      <w:r>
        <w:rPr>
          <w:rFonts w:ascii="Times New Roman" w:eastAsia="Times New Roman" w:hAnsi="Times New Roman" w:cs="Times New Roman"/>
          <w:sz w:val="24"/>
          <w:szCs w:val="24"/>
        </w:rPr>
        <w:t xml:space="preserve"> </w:t>
      </w:r>
    </w:p>
    <w:p w:rsidR="00AB16A4" w:rsidRPr="00AB16A4" w:rsidRDefault="00AB16A4" w:rsidP="00AB16A4">
      <w:pPr>
        <w:spacing w:after="0" w:line="240" w:lineRule="auto"/>
        <w:ind w:firstLine="709"/>
        <w:jc w:val="right"/>
        <w:rPr>
          <w:rFonts w:ascii="Times New Roman" w:eastAsia="Times New Roman" w:hAnsi="Times New Roman" w:cs="Times New Roman"/>
          <w:sz w:val="24"/>
          <w:szCs w:val="24"/>
          <w:u w:val="single"/>
        </w:rPr>
      </w:pPr>
      <w:r w:rsidRPr="00AB16A4">
        <w:rPr>
          <w:rFonts w:ascii="Times New Roman" w:eastAsia="Times New Roman" w:hAnsi="Times New Roman" w:cs="Times New Roman"/>
          <w:sz w:val="24"/>
          <w:szCs w:val="24"/>
          <w:u w:val="single"/>
        </w:rPr>
        <w:t xml:space="preserve">№ </w:t>
      </w:r>
      <w:r w:rsidR="00A46821">
        <w:rPr>
          <w:rFonts w:ascii="Times New Roman" w:eastAsia="Times New Roman" w:hAnsi="Times New Roman" w:cs="Times New Roman"/>
          <w:sz w:val="24"/>
          <w:szCs w:val="24"/>
          <w:u w:val="single"/>
        </w:rPr>
        <w:t>34/124-рс</w:t>
      </w:r>
      <w:r w:rsidR="00F511ED">
        <w:rPr>
          <w:rFonts w:ascii="Times New Roman" w:eastAsia="Times New Roman" w:hAnsi="Times New Roman" w:cs="Times New Roman"/>
          <w:sz w:val="24"/>
          <w:szCs w:val="24"/>
          <w:u w:val="single"/>
        </w:rPr>
        <w:t xml:space="preserve"> </w:t>
      </w:r>
      <w:r w:rsidRPr="00AB16A4">
        <w:rPr>
          <w:rFonts w:ascii="Times New Roman" w:eastAsia="Times New Roman" w:hAnsi="Times New Roman" w:cs="Times New Roman"/>
          <w:sz w:val="24"/>
          <w:szCs w:val="24"/>
          <w:u w:val="single"/>
        </w:rPr>
        <w:t xml:space="preserve">от </w:t>
      </w:r>
      <w:r w:rsidR="00A46821">
        <w:rPr>
          <w:rFonts w:ascii="Times New Roman" w:eastAsia="Times New Roman" w:hAnsi="Times New Roman" w:cs="Times New Roman"/>
          <w:sz w:val="24"/>
          <w:szCs w:val="24"/>
          <w:u w:val="single"/>
        </w:rPr>
        <w:t>09.11.2023г</w:t>
      </w:r>
      <w:r w:rsidRPr="00AB16A4">
        <w:rPr>
          <w:rFonts w:ascii="Times New Roman" w:eastAsia="Times New Roman" w:hAnsi="Times New Roman" w:cs="Times New Roman"/>
          <w:sz w:val="24"/>
          <w:szCs w:val="24"/>
          <w:u w:val="single"/>
        </w:rPr>
        <w:t>.</w:t>
      </w:r>
    </w:p>
    <w:p w:rsidR="00852489" w:rsidRDefault="00852489" w:rsidP="00B538BE">
      <w:pPr>
        <w:spacing w:after="0" w:line="240" w:lineRule="auto"/>
        <w:ind w:left="3969" w:right="424"/>
        <w:jc w:val="right"/>
        <w:rPr>
          <w:rFonts w:ascii="Times New Roman" w:hAnsi="Times New Roman"/>
          <w:sz w:val="24"/>
          <w:szCs w:val="24"/>
          <w:u w:val="single"/>
        </w:rPr>
      </w:pPr>
    </w:p>
    <w:p w:rsidR="00AB16A4" w:rsidRDefault="00AB16A4" w:rsidP="00B538BE">
      <w:pPr>
        <w:spacing w:after="0" w:line="240" w:lineRule="auto"/>
        <w:ind w:left="3969" w:right="424"/>
        <w:jc w:val="right"/>
        <w:rPr>
          <w:rFonts w:ascii="Times New Roman" w:hAnsi="Times New Roman"/>
          <w:sz w:val="24"/>
          <w:szCs w:val="24"/>
          <w:u w:val="single"/>
        </w:rPr>
      </w:pPr>
    </w:p>
    <w:p w:rsidR="00852489" w:rsidRDefault="00852489" w:rsidP="00B538BE">
      <w:pPr>
        <w:spacing w:after="0" w:line="240" w:lineRule="auto"/>
        <w:ind w:left="3969" w:right="424"/>
        <w:jc w:val="right"/>
        <w:rPr>
          <w:rFonts w:ascii="Times New Roman" w:hAnsi="Times New Roman"/>
          <w:sz w:val="24"/>
          <w:szCs w:val="24"/>
          <w:u w:val="single"/>
        </w:rPr>
      </w:pPr>
    </w:p>
    <w:p w:rsidR="00894B0C" w:rsidRDefault="00894B0C" w:rsidP="00E15FAC">
      <w:pPr>
        <w:spacing w:after="0" w:line="240" w:lineRule="auto"/>
        <w:ind w:left="3969" w:right="-1"/>
        <w:jc w:val="right"/>
        <w:rPr>
          <w:rFonts w:ascii="Times New Roman" w:hAnsi="Times New Roman"/>
          <w:sz w:val="24"/>
          <w:szCs w:val="24"/>
          <w:u w:val="single"/>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894B0C" w:rsidRDefault="00894B0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p>
    <w:p w:rsidR="00E15FAC" w:rsidRPr="00986956"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986956">
        <w:rPr>
          <w:rFonts w:ascii="Times New Roman" w:hAnsi="Times New Roman" w:cs="Times New Roman"/>
          <w:b/>
          <w:color w:val="C0504D" w:themeColor="accent2"/>
          <w:sz w:val="28"/>
          <w:szCs w:val="28"/>
        </w:rPr>
        <w:t xml:space="preserve">ВНЕСЕНИЕ ИЗМЕНЕНИЙ В ГЕНЕРАЛЬНЫЙ ПЛАН </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МУНИЦИПАЛЬНОГО ОБРАЗОВАНИЯ</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СКИЙ</w:t>
      </w:r>
      <w:r w:rsidR="009A66B7">
        <w:rPr>
          <w:rFonts w:ascii="Times New Roman" w:hAnsi="Times New Roman" w:cs="Times New Roman"/>
          <w:b/>
          <w:color w:val="C0504D" w:themeColor="accent2"/>
          <w:sz w:val="28"/>
          <w:szCs w:val="28"/>
        </w:rPr>
        <w:t xml:space="preserve"> СЕЛЬСОВЕТ</w:t>
      </w:r>
    </w:p>
    <w:p w:rsidR="00E15FAC" w:rsidRPr="00116357" w:rsidRDefault="006A45A2"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Pr>
          <w:rFonts w:ascii="Times New Roman" w:hAnsi="Times New Roman" w:cs="Times New Roman"/>
          <w:b/>
          <w:color w:val="C0504D" w:themeColor="accent2"/>
          <w:sz w:val="28"/>
          <w:szCs w:val="28"/>
        </w:rPr>
        <w:t>ТАШЛИН</w:t>
      </w:r>
      <w:r w:rsidR="00A54670">
        <w:rPr>
          <w:rFonts w:ascii="Times New Roman" w:hAnsi="Times New Roman" w:cs="Times New Roman"/>
          <w:b/>
          <w:color w:val="C0504D" w:themeColor="accent2"/>
          <w:sz w:val="28"/>
          <w:szCs w:val="28"/>
        </w:rPr>
        <w:t>СКОГО</w:t>
      </w:r>
      <w:r w:rsidR="00894B0C">
        <w:rPr>
          <w:rFonts w:ascii="Times New Roman" w:hAnsi="Times New Roman" w:cs="Times New Roman"/>
          <w:b/>
          <w:color w:val="C0504D" w:themeColor="accent2"/>
          <w:sz w:val="28"/>
          <w:szCs w:val="28"/>
        </w:rPr>
        <w:t xml:space="preserve"> </w:t>
      </w:r>
      <w:r w:rsidR="00E15FAC" w:rsidRPr="00116357">
        <w:rPr>
          <w:rFonts w:ascii="Times New Roman" w:hAnsi="Times New Roman" w:cs="Times New Roman"/>
          <w:b/>
          <w:color w:val="C0504D" w:themeColor="accent2"/>
          <w:sz w:val="28"/>
          <w:szCs w:val="28"/>
        </w:rPr>
        <w:t xml:space="preserve"> РАЙОНА</w:t>
      </w:r>
    </w:p>
    <w:p w:rsidR="00E15FAC" w:rsidRPr="00116357" w:rsidRDefault="00E15FAC" w:rsidP="00E15FAC">
      <w:pPr>
        <w:autoSpaceDE w:val="0"/>
        <w:autoSpaceDN w:val="0"/>
        <w:adjustRightInd w:val="0"/>
        <w:spacing w:after="0" w:line="240" w:lineRule="auto"/>
        <w:ind w:right="142"/>
        <w:jc w:val="center"/>
        <w:rPr>
          <w:rFonts w:ascii="Times New Roman" w:hAnsi="Times New Roman" w:cs="Times New Roman"/>
          <w:b/>
          <w:color w:val="C0504D" w:themeColor="accent2"/>
          <w:sz w:val="28"/>
          <w:szCs w:val="28"/>
        </w:rPr>
      </w:pPr>
      <w:r w:rsidRPr="00116357">
        <w:rPr>
          <w:rFonts w:ascii="Times New Roman" w:hAnsi="Times New Roman" w:cs="Times New Roman"/>
          <w:b/>
          <w:color w:val="C0504D" w:themeColor="accent2"/>
          <w:sz w:val="28"/>
          <w:szCs w:val="28"/>
        </w:rPr>
        <w:t>ОРЕНБУРГСКОЙ ОБЛАСТИ</w:t>
      </w: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E15FAC" w:rsidRPr="00116357" w:rsidRDefault="00E15FAC" w:rsidP="00E15FAC">
      <w:pPr>
        <w:autoSpaceDE w:val="0"/>
        <w:autoSpaceDN w:val="0"/>
        <w:adjustRightInd w:val="0"/>
        <w:spacing w:after="0" w:line="240" w:lineRule="auto"/>
        <w:ind w:right="142"/>
        <w:jc w:val="right"/>
        <w:rPr>
          <w:rFonts w:ascii="Times New Roman" w:hAnsi="Times New Roman" w:cs="Times New Roman"/>
          <w:color w:val="C0504D" w:themeColor="accent2"/>
          <w:sz w:val="28"/>
          <w:szCs w:val="28"/>
        </w:rPr>
      </w:pPr>
    </w:p>
    <w:p w:rsidR="006B6326" w:rsidRPr="00116357" w:rsidRDefault="006B6326" w:rsidP="006B6326">
      <w:pPr>
        <w:autoSpaceDE w:val="0"/>
        <w:autoSpaceDN w:val="0"/>
        <w:adjustRightInd w:val="0"/>
        <w:spacing w:after="0" w:line="240" w:lineRule="auto"/>
        <w:ind w:right="142"/>
        <w:jc w:val="center"/>
        <w:rPr>
          <w:rFonts w:ascii="Times New Roman" w:hAnsi="Times New Roman" w:cs="Times New Roman"/>
          <w:color w:val="C0504D" w:themeColor="accent2"/>
          <w:sz w:val="28"/>
          <w:szCs w:val="28"/>
        </w:rPr>
      </w:pPr>
      <w:r w:rsidRPr="00116357">
        <w:rPr>
          <w:rFonts w:ascii="Times New Roman" w:hAnsi="Times New Roman" w:cs="Times New Roman"/>
          <w:b/>
          <w:color w:val="C0504D" w:themeColor="accent2"/>
          <w:sz w:val="28"/>
          <w:szCs w:val="28"/>
        </w:rPr>
        <w:t>ТОМ</w:t>
      </w:r>
      <w:r w:rsidRPr="00116357">
        <w:rPr>
          <w:rFonts w:ascii="Times New Roman" w:hAnsi="Times New Roman" w:cs="Times New Roman"/>
          <w:color w:val="C0504D" w:themeColor="accent2"/>
          <w:sz w:val="28"/>
          <w:szCs w:val="28"/>
        </w:rPr>
        <w:t xml:space="preserve"> </w:t>
      </w:r>
      <w:r>
        <w:rPr>
          <w:rFonts w:ascii="Times New Roman" w:hAnsi="Times New Roman" w:cs="Times New Roman"/>
          <w:color w:val="C0504D" w:themeColor="accent2"/>
          <w:sz w:val="28"/>
          <w:szCs w:val="28"/>
        </w:rPr>
        <w:t>2</w:t>
      </w:r>
    </w:p>
    <w:p w:rsidR="00E15FAC" w:rsidRPr="002C1D0B" w:rsidRDefault="006B6326" w:rsidP="006B6326">
      <w:pPr>
        <w:pStyle w:val="a7"/>
        <w:ind w:right="142"/>
        <w:jc w:val="center"/>
        <w:rPr>
          <w:rFonts w:ascii="Times New Roman" w:hAnsi="Times New Roman" w:cs="Times New Roman"/>
          <w:b/>
          <w:color w:val="C0504D" w:themeColor="accent2"/>
          <w:sz w:val="28"/>
          <w:szCs w:val="28"/>
        </w:rPr>
      </w:pPr>
      <w:r>
        <w:rPr>
          <w:rFonts w:ascii="Times New Roman" w:hAnsi="Times New Roman" w:cs="Times New Roman"/>
          <w:bCs/>
          <w:color w:val="C0504D" w:themeColor="accent2"/>
          <w:sz w:val="28"/>
          <w:szCs w:val="28"/>
        </w:rPr>
        <w:t>МАТЕРИАЛЫ ПО ОБОСНОВАНИЮ</w:t>
      </w:r>
    </w:p>
    <w:p w:rsidR="00E15FAC" w:rsidRPr="00116357" w:rsidRDefault="00E15FAC" w:rsidP="00E15FAC">
      <w:pPr>
        <w:autoSpaceDE w:val="0"/>
        <w:autoSpaceDN w:val="0"/>
        <w:adjustRightInd w:val="0"/>
        <w:spacing w:after="0" w:line="240" w:lineRule="auto"/>
        <w:ind w:right="142"/>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Default="00E15FAC" w:rsidP="00E15FAC">
      <w:pPr>
        <w:autoSpaceDE w:val="0"/>
        <w:autoSpaceDN w:val="0"/>
        <w:adjustRightInd w:val="0"/>
        <w:spacing w:after="0" w:line="240" w:lineRule="auto"/>
        <w:jc w:val="center"/>
        <w:rPr>
          <w:rFonts w:ascii="Times New Roman" w:hAnsi="Times New Roman" w:cs="Times New Roman"/>
          <w:color w:val="000000"/>
          <w:sz w:val="28"/>
          <w:szCs w:val="28"/>
        </w:rPr>
      </w:pPr>
    </w:p>
    <w:p w:rsidR="00A54670" w:rsidRPr="00116357" w:rsidRDefault="00A54670" w:rsidP="00E15FAC">
      <w:pPr>
        <w:autoSpaceDE w:val="0"/>
        <w:autoSpaceDN w:val="0"/>
        <w:adjustRightInd w:val="0"/>
        <w:spacing w:after="0" w:line="240" w:lineRule="auto"/>
        <w:jc w:val="center"/>
        <w:rPr>
          <w:rFonts w:ascii="Times New Roman" w:hAnsi="Times New Roman" w:cs="Times New Roman"/>
          <w:color w:val="000000"/>
          <w:sz w:val="28"/>
          <w:szCs w:val="28"/>
        </w:rPr>
      </w:pPr>
    </w:p>
    <w:p w:rsidR="00E15FAC" w:rsidRPr="00116357" w:rsidRDefault="00E15FAC" w:rsidP="00E15FAC">
      <w:pPr>
        <w:autoSpaceDE w:val="0"/>
        <w:autoSpaceDN w:val="0"/>
        <w:adjustRightInd w:val="0"/>
        <w:spacing w:after="0" w:line="240" w:lineRule="auto"/>
        <w:rPr>
          <w:rFonts w:ascii="Times New Roman" w:hAnsi="Times New Roman" w:cs="Times New Roman"/>
          <w:color w:val="000000"/>
          <w:sz w:val="28"/>
          <w:szCs w:val="28"/>
        </w:rPr>
      </w:pPr>
    </w:p>
    <w:p w:rsidR="00304F03" w:rsidRPr="00116357" w:rsidRDefault="00304F03" w:rsidP="00304F03">
      <w:pPr>
        <w:autoSpaceDE w:val="0"/>
        <w:autoSpaceDN w:val="0"/>
        <w:adjustRightInd w:val="0"/>
        <w:spacing w:after="0" w:line="240" w:lineRule="auto"/>
        <w:rPr>
          <w:rFonts w:ascii="Times New Roman" w:hAnsi="Times New Roman" w:cs="Times New Roman"/>
          <w:color w:val="000000"/>
          <w:sz w:val="28"/>
          <w:szCs w:val="28"/>
        </w:rPr>
      </w:pPr>
    </w:p>
    <w:p w:rsidR="00894B0C" w:rsidRPr="00894B0C" w:rsidRDefault="00894B0C" w:rsidP="00CE5591">
      <w:pPr>
        <w:autoSpaceDE w:val="0"/>
        <w:autoSpaceDN w:val="0"/>
        <w:adjustRightInd w:val="0"/>
        <w:spacing w:after="0" w:line="240" w:lineRule="auto"/>
        <w:rPr>
          <w:rFonts w:ascii="Times New Roman" w:eastAsia="Times New Roman" w:hAnsi="Times New Roman" w:cs="Times New Roman"/>
          <w:sz w:val="24"/>
          <w:szCs w:val="24"/>
        </w:rPr>
      </w:pPr>
      <w:r w:rsidRPr="00894B0C">
        <w:rPr>
          <w:rFonts w:ascii="Times New Roman" w:eastAsia="Times New Roman" w:hAnsi="Times New Roman" w:cs="Times New Roman"/>
          <w:color w:val="000000"/>
          <w:sz w:val="24"/>
          <w:szCs w:val="24"/>
        </w:rPr>
        <w:t xml:space="preserve">Заказчик:      </w:t>
      </w:r>
      <w:r w:rsidR="00A54670">
        <w:rPr>
          <w:rFonts w:ascii="Times New Roman" w:eastAsia="Times New Roman" w:hAnsi="Times New Roman" w:cs="Times New Roman"/>
          <w:color w:val="000000"/>
          <w:sz w:val="24"/>
          <w:szCs w:val="24"/>
        </w:rPr>
        <w:t xml:space="preserve">   </w:t>
      </w:r>
      <w:r w:rsidR="00CE5591">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А</w:t>
      </w:r>
      <w:r w:rsidR="00CE5591">
        <w:rPr>
          <w:rFonts w:ascii="Times New Roman" w:eastAsia="Times New Roman" w:hAnsi="Times New Roman" w:cs="Times New Roman"/>
          <w:color w:val="000000"/>
          <w:sz w:val="24"/>
          <w:szCs w:val="24"/>
        </w:rPr>
        <w:t>О «</w:t>
      </w:r>
      <w:proofErr w:type="spellStart"/>
      <w:r w:rsidR="00F511ED">
        <w:rPr>
          <w:rFonts w:ascii="Times New Roman" w:eastAsia="Times New Roman" w:hAnsi="Times New Roman" w:cs="Times New Roman"/>
          <w:color w:val="000000"/>
          <w:sz w:val="24"/>
          <w:szCs w:val="24"/>
        </w:rPr>
        <w:t>Нефтесервис</w:t>
      </w:r>
      <w:proofErr w:type="spellEnd"/>
      <w:r w:rsidR="00CE5591">
        <w:rPr>
          <w:rFonts w:ascii="Times New Roman" w:eastAsia="Times New Roman" w:hAnsi="Times New Roman" w:cs="Times New Roman"/>
          <w:color w:val="000000"/>
          <w:sz w:val="24"/>
          <w:szCs w:val="24"/>
        </w:rPr>
        <w:t>»</w:t>
      </w:r>
    </w:p>
    <w:p w:rsidR="00894B0C" w:rsidRPr="00894B0C" w:rsidRDefault="00CE5591" w:rsidP="008F192B">
      <w:pPr>
        <w:autoSpaceDE w:val="0"/>
        <w:autoSpaceDN w:val="0"/>
        <w:adjustRightInd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Договор</w:t>
      </w:r>
      <w:r w:rsidR="00894B0C" w:rsidRPr="00894B0C">
        <w:rPr>
          <w:rFonts w:ascii="Times New Roman" w:eastAsia="Times New Roman" w:hAnsi="Times New Roman" w:cs="Times New Roman"/>
          <w:color w:val="000000"/>
          <w:sz w:val="24"/>
          <w:szCs w:val="24"/>
        </w:rPr>
        <w:t>:</w:t>
      </w:r>
      <w:r w:rsidR="00A5467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00A54670">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11</w:t>
      </w:r>
      <w:r>
        <w:rPr>
          <w:rFonts w:ascii="Times New Roman" w:eastAsia="Times New Roman" w:hAnsi="Times New Roman" w:cs="Times New Roman"/>
          <w:color w:val="000000"/>
          <w:sz w:val="24"/>
          <w:szCs w:val="24"/>
        </w:rPr>
        <w:t>а/2</w:t>
      </w:r>
      <w:r w:rsidR="00F511ED">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 xml:space="preserve"> от 27</w:t>
      </w:r>
      <w:r w:rsidR="00A54670">
        <w:rPr>
          <w:rFonts w:ascii="Times New Roman" w:eastAsia="Times New Roman" w:hAnsi="Times New Roman" w:cs="Times New Roman"/>
          <w:color w:val="000000"/>
          <w:sz w:val="24"/>
          <w:szCs w:val="24"/>
        </w:rPr>
        <w:t>.</w:t>
      </w:r>
      <w:r w:rsidR="00F511ED">
        <w:rPr>
          <w:rFonts w:ascii="Times New Roman" w:eastAsia="Times New Roman" w:hAnsi="Times New Roman" w:cs="Times New Roman"/>
          <w:color w:val="000000"/>
          <w:sz w:val="24"/>
          <w:szCs w:val="24"/>
        </w:rPr>
        <w:t>03</w:t>
      </w:r>
      <w:r>
        <w:rPr>
          <w:rFonts w:ascii="Times New Roman" w:eastAsia="Times New Roman" w:hAnsi="Times New Roman" w:cs="Times New Roman"/>
          <w:color w:val="000000"/>
          <w:sz w:val="24"/>
          <w:szCs w:val="24"/>
        </w:rPr>
        <w:t>.202</w:t>
      </w:r>
      <w:r w:rsidR="00F511ED">
        <w:rPr>
          <w:rFonts w:ascii="Times New Roman" w:eastAsia="Times New Roman" w:hAnsi="Times New Roman" w:cs="Times New Roman"/>
          <w:color w:val="000000"/>
          <w:sz w:val="24"/>
          <w:szCs w:val="24"/>
        </w:rPr>
        <w:t>3</w:t>
      </w:r>
      <w:r w:rsidR="00A54670">
        <w:rPr>
          <w:rFonts w:ascii="Times New Roman" w:eastAsia="Times New Roman" w:hAnsi="Times New Roman" w:cs="Times New Roman"/>
          <w:color w:val="000000"/>
          <w:sz w:val="24"/>
          <w:szCs w:val="24"/>
        </w:rPr>
        <w:t xml:space="preserve"> г.</w:t>
      </w:r>
      <w:r w:rsidR="00894B0C" w:rsidRPr="00894B0C">
        <w:rPr>
          <w:rFonts w:ascii="Times New Roman" w:eastAsia="Times New Roman" w:hAnsi="Times New Roman" w:cs="Times New Roman"/>
          <w:color w:val="000000"/>
          <w:sz w:val="24"/>
          <w:szCs w:val="24"/>
        </w:rPr>
        <w:t xml:space="preserve">        </w:t>
      </w:r>
      <w:r w:rsidR="00894B0C" w:rsidRPr="00894B0C">
        <w:rPr>
          <w:rFonts w:ascii="Times New Roman" w:eastAsia="Times New Roman" w:hAnsi="Times New Roman" w:cs="Times New Roman"/>
          <w:sz w:val="24"/>
          <w:szCs w:val="24"/>
        </w:rPr>
        <w:t xml:space="preserve"> </w:t>
      </w:r>
      <w:r w:rsidR="0019350E">
        <w:rPr>
          <w:rFonts w:ascii="Times New Roman" w:eastAsia="Times New Roman" w:hAnsi="Times New Roman" w:cs="Times New Roman"/>
          <w:sz w:val="24"/>
          <w:szCs w:val="24"/>
        </w:rPr>
        <w:t xml:space="preserve">   </w:t>
      </w:r>
    </w:p>
    <w:p w:rsidR="00894B0C" w:rsidRPr="00894B0C" w:rsidRDefault="00894B0C" w:rsidP="00894B0C">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Исполнитель:  </w:t>
      </w:r>
      <w:r w:rsidR="00A54670">
        <w:rPr>
          <w:rFonts w:ascii="Times New Roman" w:eastAsia="Times New Roman" w:hAnsi="Times New Roman" w:cs="Times New Roman"/>
          <w:color w:val="000000"/>
          <w:sz w:val="24"/>
          <w:szCs w:val="24"/>
        </w:rPr>
        <w:t xml:space="preserve"> </w:t>
      </w:r>
      <w:r w:rsidR="00F511ED">
        <w:rPr>
          <w:rFonts w:ascii="Times New Roman" w:eastAsia="Times New Roman" w:hAnsi="Times New Roman" w:cs="Times New Roman"/>
          <w:color w:val="000000"/>
          <w:sz w:val="24"/>
          <w:szCs w:val="24"/>
        </w:rPr>
        <w:t>ООО ”</w:t>
      </w:r>
      <w:proofErr w:type="spellStart"/>
      <w:r w:rsidR="00F511ED">
        <w:rPr>
          <w:rFonts w:ascii="Times New Roman" w:eastAsia="Times New Roman" w:hAnsi="Times New Roman" w:cs="Times New Roman"/>
          <w:color w:val="000000"/>
          <w:sz w:val="24"/>
          <w:szCs w:val="24"/>
        </w:rPr>
        <w:t>Геотэк</w:t>
      </w:r>
      <w:proofErr w:type="spellEnd"/>
      <w:r w:rsidRPr="00894B0C">
        <w:rPr>
          <w:rFonts w:ascii="Times New Roman" w:eastAsia="Times New Roman" w:hAnsi="Times New Roman" w:cs="Times New Roman"/>
          <w:color w:val="000000"/>
          <w:sz w:val="24"/>
          <w:szCs w:val="24"/>
        </w:rPr>
        <w:t>”</w:t>
      </w:r>
    </w:p>
    <w:p w:rsidR="00894B0C" w:rsidRPr="00894B0C" w:rsidRDefault="00894B0C" w:rsidP="008F192B">
      <w:pPr>
        <w:autoSpaceDE w:val="0"/>
        <w:autoSpaceDN w:val="0"/>
        <w:adjustRightInd w:val="0"/>
        <w:spacing w:after="0" w:line="240" w:lineRule="auto"/>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 xml:space="preserve">Шифр:            </w:t>
      </w:r>
      <w:r w:rsidR="0019350E">
        <w:rPr>
          <w:rFonts w:ascii="Times New Roman" w:eastAsia="Times New Roman" w:hAnsi="Times New Roman" w:cs="Times New Roman"/>
          <w:color w:val="000000"/>
          <w:sz w:val="24"/>
          <w:szCs w:val="24"/>
        </w:rPr>
        <w:t xml:space="preserve">  </w:t>
      </w:r>
    </w:p>
    <w:p w:rsidR="00894B0C" w:rsidRDefault="00894B0C"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A54670" w:rsidRDefault="00A54670" w:rsidP="00894B0C">
      <w:pPr>
        <w:autoSpaceDE w:val="0"/>
        <w:autoSpaceDN w:val="0"/>
        <w:adjustRightInd w:val="0"/>
        <w:rPr>
          <w:rFonts w:ascii="Times New Roman" w:eastAsia="Times New Roman" w:hAnsi="Times New Roman" w:cs="Times New Roman"/>
          <w:color w:val="000000"/>
          <w:sz w:val="28"/>
          <w:szCs w:val="28"/>
        </w:rPr>
      </w:pPr>
    </w:p>
    <w:p w:rsidR="00F511ED" w:rsidRDefault="00F511ED" w:rsidP="00894B0C">
      <w:pPr>
        <w:autoSpaceDE w:val="0"/>
        <w:autoSpaceDN w:val="0"/>
        <w:adjustRightInd w:val="0"/>
        <w:rPr>
          <w:rFonts w:ascii="Times New Roman" w:eastAsia="Times New Roman" w:hAnsi="Times New Roman" w:cs="Times New Roman"/>
          <w:color w:val="000000"/>
          <w:sz w:val="28"/>
          <w:szCs w:val="28"/>
        </w:rPr>
      </w:pPr>
    </w:p>
    <w:p w:rsidR="00072FEA" w:rsidRDefault="00072FEA" w:rsidP="00894B0C">
      <w:pPr>
        <w:autoSpaceDE w:val="0"/>
        <w:autoSpaceDN w:val="0"/>
        <w:adjustRightInd w:val="0"/>
        <w:rPr>
          <w:rFonts w:ascii="Times New Roman" w:eastAsia="Times New Roman" w:hAnsi="Times New Roman" w:cs="Times New Roman"/>
          <w:color w:val="000000"/>
          <w:sz w:val="28"/>
          <w:szCs w:val="28"/>
        </w:rPr>
      </w:pPr>
    </w:p>
    <w:p w:rsidR="00F511ED" w:rsidRDefault="00F511ED"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rsidR="00894B0C" w:rsidRDefault="00894B0C"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r w:rsidRPr="00894B0C">
        <w:rPr>
          <w:rFonts w:ascii="Times New Roman" w:eastAsia="Times New Roman" w:hAnsi="Times New Roman" w:cs="Times New Roman"/>
          <w:color w:val="000000"/>
          <w:sz w:val="24"/>
          <w:szCs w:val="24"/>
        </w:rPr>
        <w:t>ООО</w:t>
      </w:r>
      <w:r w:rsidR="00F511ED">
        <w:rPr>
          <w:rFonts w:ascii="Times New Roman" w:eastAsia="Times New Roman" w:hAnsi="Times New Roman" w:cs="Times New Roman"/>
          <w:color w:val="000000"/>
          <w:sz w:val="24"/>
          <w:szCs w:val="24"/>
        </w:rPr>
        <w:t xml:space="preserve"> </w:t>
      </w:r>
      <w:r w:rsidRPr="00894B0C">
        <w:rPr>
          <w:rFonts w:ascii="Times New Roman" w:eastAsia="Times New Roman" w:hAnsi="Times New Roman" w:cs="Times New Roman"/>
          <w:color w:val="000000"/>
          <w:sz w:val="24"/>
          <w:szCs w:val="24"/>
        </w:rPr>
        <w:t>«</w:t>
      </w:r>
      <w:proofErr w:type="spellStart"/>
      <w:r w:rsidR="00F511ED" w:rsidRPr="00F511ED">
        <w:rPr>
          <w:rFonts w:ascii="Times New Roman" w:eastAsia="Times New Roman" w:hAnsi="Times New Roman" w:cs="Times New Roman"/>
          <w:color w:val="000000"/>
          <w:sz w:val="24"/>
          <w:szCs w:val="24"/>
        </w:rPr>
        <w:t>Геотэк</w:t>
      </w:r>
      <w:proofErr w:type="spellEnd"/>
      <w:r w:rsidRPr="00894B0C">
        <w:rPr>
          <w:rFonts w:ascii="Times New Roman" w:eastAsia="Times New Roman" w:hAnsi="Times New Roman" w:cs="Times New Roman"/>
          <w:color w:val="000000"/>
          <w:sz w:val="24"/>
          <w:szCs w:val="24"/>
        </w:rPr>
        <w:t>»</w:t>
      </w:r>
    </w:p>
    <w:p w:rsidR="00894B0C" w:rsidRDefault="00FB5B44" w:rsidP="00F511ED">
      <w:pPr>
        <w:autoSpaceDE w:val="0"/>
        <w:autoSpaceDN w:val="0"/>
        <w:adjustRightInd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w:t>
      </w:r>
      <w:r w:rsidR="00F511ED">
        <w:rPr>
          <w:rFonts w:ascii="Times New Roman" w:eastAsia="Times New Roman" w:hAnsi="Times New Roman" w:cs="Times New Roman"/>
          <w:color w:val="000000"/>
          <w:sz w:val="24"/>
          <w:szCs w:val="24"/>
        </w:rPr>
        <w:t>23</w:t>
      </w:r>
    </w:p>
    <w:p w:rsidR="00F511ED" w:rsidRDefault="00F511ED"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CE5591" w:rsidRDefault="00CE5591" w:rsidP="00894B0C">
      <w:pPr>
        <w:autoSpaceDE w:val="0"/>
        <w:autoSpaceDN w:val="0"/>
        <w:adjustRightInd w:val="0"/>
        <w:spacing w:after="0" w:line="240" w:lineRule="auto"/>
        <w:ind w:firstLine="709"/>
        <w:rPr>
          <w:rFonts w:ascii="Times New Roman" w:eastAsia="Times New Roman" w:hAnsi="Times New Roman" w:cs="Times New Roman"/>
          <w:color w:val="000000"/>
          <w:sz w:val="24"/>
          <w:szCs w:val="24"/>
        </w:rPr>
      </w:pPr>
    </w:p>
    <w:p w:rsidR="006737E5" w:rsidRDefault="006737E5" w:rsidP="00894B0C">
      <w:pPr>
        <w:autoSpaceDE w:val="0"/>
        <w:autoSpaceDN w:val="0"/>
        <w:adjustRightInd w:val="0"/>
        <w:spacing w:after="0" w:line="240" w:lineRule="auto"/>
        <w:ind w:firstLine="709"/>
        <w:jc w:val="center"/>
        <w:rPr>
          <w:rFonts w:ascii="Times New Roman" w:hAnsi="Times New Roman" w:cs="Times New Roman"/>
          <w:b/>
          <w:color w:val="000000"/>
          <w:sz w:val="24"/>
          <w:szCs w:val="24"/>
        </w:rPr>
      </w:pPr>
      <w:r w:rsidRPr="007A4B94">
        <w:rPr>
          <w:rFonts w:ascii="Times New Roman" w:hAnsi="Times New Roman" w:cs="Times New Roman"/>
          <w:b/>
          <w:color w:val="000000"/>
          <w:sz w:val="24"/>
          <w:szCs w:val="24"/>
        </w:rPr>
        <w:lastRenderedPageBreak/>
        <w:t xml:space="preserve">СОСТАВ </w:t>
      </w:r>
      <w:r w:rsidR="0011584D">
        <w:rPr>
          <w:rFonts w:ascii="Times New Roman" w:hAnsi="Times New Roman" w:cs="Times New Roman"/>
          <w:b/>
          <w:color w:val="000000"/>
          <w:sz w:val="24"/>
          <w:szCs w:val="24"/>
        </w:rPr>
        <w:t>ПРОЕКТА «ВНЕСЕНИЕ ИЗМЕНЕНИЙ В ГЕНЕРАЛЬНЫЙ</w:t>
      </w:r>
      <w:r w:rsidRPr="007A4B94">
        <w:rPr>
          <w:rFonts w:ascii="Times New Roman" w:hAnsi="Times New Roman" w:cs="Times New Roman"/>
          <w:b/>
          <w:color w:val="000000"/>
          <w:sz w:val="24"/>
          <w:szCs w:val="24"/>
        </w:rPr>
        <w:t xml:space="preserve"> ПЛАН</w:t>
      </w:r>
      <w:r w:rsidR="0011584D">
        <w:rPr>
          <w:rFonts w:ascii="Times New Roman" w:hAnsi="Times New Roman" w:cs="Times New Roman"/>
          <w:b/>
          <w:color w:val="000000"/>
          <w:sz w:val="24"/>
          <w:szCs w:val="24"/>
        </w:rPr>
        <w:t>»</w:t>
      </w:r>
    </w:p>
    <w:tbl>
      <w:tblPr>
        <w:tblW w:w="0" w:type="auto"/>
        <w:tblInd w:w="108" w:type="dxa"/>
        <w:tblLayout w:type="fixed"/>
        <w:tblLook w:val="0000"/>
      </w:tblPr>
      <w:tblGrid>
        <w:gridCol w:w="1675"/>
        <w:gridCol w:w="7741"/>
      </w:tblGrid>
      <w:tr w:rsidR="002D463B" w:rsidTr="00012131">
        <w:trPr>
          <w:trHeight w:val="717"/>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1</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ПОЛОЖЕНИЕ О ТЕРРИТОРИАЛЬНОМ ПЛАНИРОВАНИИ</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А</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proofErr w:type="gramStart"/>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Б</w:t>
            </w:r>
            <w:proofErr w:type="gramEnd"/>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r w:rsidR="002D463B" w:rsidTr="00012131">
        <w:trPr>
          <w:trHeight w:val="978"/>
        </w:trPr>
        <w:tc>
          <w:tcPr>
            <w:tcW w:w="9416" w:type="dxa"/>
            <w:gridSpan w:val="2"/>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center"/>
              <w:rPr>
                <w:rFonts w:ascii="Times New Roman" w:hAnsi="Times New Roman" w:cs="Times New Roman"/>
                <w:color w:val="000000"/>
                <w:sz w:val="26"/>
                <w:szCs w:val="26"/>
              </w:rPr>
            </w:pPr>
            <w:r>
              <w:rPr>
                <w:rFonts w:ascii="Times New Roman" w:hAnsi="Times New Roman" w:cs="Times New Roman"/>
                <w:b/>
                <w:color w:val="000000"/>
                <w:sz w:val="26"/>
                <w:szCs w:val="26"/>
              </w:rPr>
              <w:t>ТОМ 2</w:t>
            </w:r>
          </w:p>
          <w:p w:rsidR="002D463B" w:rsidRDefault="002D463B" w:rsidP="00012131">
            <w:pPr>
              <w:shd w:val="clear" w:color="auto" w:fill="FFFFFF"/>
              <w:tabs>
                <w:tab w:val="left" w:pos="7513"/>
              </w:tabs>
              <w:spacing w:before="120" w:after="120" w:line="20" w:lineRule="atLeast"/>
              <w:ind w:firstLine="720"/>
              <w:jc w:val="center"/>
            </w:pPr>
            <w:r>
              <w:rPr>
                <w:rFonts w:ascii="Times New Roman" w:hAnsi="Times New Roman" w:cs="Times New Roman"/>
                <w:color w:val="000000"/>
                <w:sz w:val="26"/>
                <w:szCs w:val="26"/>
              </w:rPr>
              <w:t>МАТЕРИАЛЫ ПО ОБОСНОВАНИЮ</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Часть</w:t>
            </w:r>
            <w:r>
              <w:rPr>
                <w:rFonts w:ascii="Times New Roman" w:hAnsi="Times New Roman" w:cs="Times New Roman"/>
                <w:b/>
                <w:color w:val="000000"/>
                <w:sz w:val="28"/>
                <w:szCs w:val="28"/>
              </w:rPr>
              <w:t xml:space="preserve"> 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Пояснительная записка (текстовая)</w:t>
            </w:r>
          </w:p>
        </w:tc>
      </w:tr>
      <w:tr w:rsidR="002D463B" w:rsidTr="00012131">
        <w:tc>
          <w:tcPr>
            <w:tcW w:w="1675" w:type="dxa"/>
            <w:tcBorders>
              <w:top w:val="single" w:sz="4" w:space="0" w:color="000000"/>
              <w:left w:val="single" w:sz="4" w:space="0" w:color="000000"/>
              <w:bottom w:val="single" w:sz="4" w:space="0" w:color="000000"/>
            </w:tcBorders>
            <w:shd w:val="clear" w:color="auto" w:fill="auto"/>
          </w:tcPr>
          <w:p w:rsidR="002D463B" w:rsidRDefault="002D463B" w:rsidP="00012131">
            <w:pPr>
              <w:tabs>
                <w:tab w:val="left" w:pos="7513"/>
              </w:tabs>
              <w:spacing w:before="120" w:after="120" w:line="20" w:lineRule="atLeast"/>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Часть </w:t>
            </w:r>
            <w:r>
              <w:rPr>
                <w:rFonts w:ascii="Times New Roman" w:hAnsi="Times New Roman" w:cs="Times New Roman"/>
                <w:b/>
                <w:color w:val="000000"/>
                <w:sz w:val="28"/>
                <w:szCs w:val="28"/>
              </w:rPr>
              <w:t>Б</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2D463B" w:rsidRDefault="002D463B" w:rsidP="00012131">
            <w:pPr>
              <w:tabs>
                <w:tab w:val="left" w:pos="7513"/>
              </w:tabs>
              <w:spacing w:before="120" w:after="120" w:line="20" w:lineRule="atLeast"/>
              <w:jc w:val="both"/>
            </w:pPr>
            <w:r>
              <w:rPr>
                <w:rFonts w:ascii="Times New Roman" w:hAnsi="Times New Roman" w:cs="Times New Roman"/>
                <w:color w:val="000000"/>
                <w:sz w:val="28"/>
                <w:szCs w:val="28"/>
              </w:rPr>
              <w:t>Графические материалы</w:t>
            </w:r>
          </w:p>
        </w:tc>
      </w:tr>
    </w:tbl>
    <w:p w:rsidR="002D463B" w:rsidRDefault="002D463B" w:rsidP="002D463B">
      <w:pPr>
        <w:autoSpaceDE w:val="0"/>
        <w:spacing w:after="0"/>
        <w:ind w:firstLine="720"/>
        <w:jc w:val="both"/>
      </w:pPr>
    </w:p>
    <w:p w:rsidR="002D463B" w:rsidRDefault="002D463B" w:rsidP="002D463B">
      <w:pPr>
        <w:autoSpaceDE w:val="0"/>
        <w:spacing w:after="0"/>
        <w:ind w:firstLine="720"/>
        <w:jc w:val="both"/>
        <w:rPr>
          <w:rFonts w:ascii="Times New Roman" w:hAnsi="Times New Roman" w:cs="Times New Roman"/>
          <w:sz w:val="28"/>
          <w:szCs w:val="28"/>
        </w:rPr>
      </w:pPr>
      <w:r>
        <w:rPr>
          <w:rFonts w:ascii="Times New Roman" w:hAnsi="Times New Roman" w:cs="Times New Roman"/>
          <w:sz w:val="28"/>
          <w:szCs w:val="28"/>
        </w:rPr>
        <w:t>Документ состоит из 2-х томов: «Положение о территориальном планировании» (Том 1), «Материалы по обоснованию» (Том 2).</w:t>
      </w: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p>
    <w:p w:rsidR="002D463B" w:rsidRDefault="002D463B" w:rsidP="002D463B">
      <w:pPr>
        <w:autoSpaceDE w:val="0"/>
        <w:autoSpaceDN w:val="0"/>
        <w:adjustRightInd w:val="0"/>
        <w:spacing w:after="240" w:line="240" w:lineRule="auto"/>
        <w:ind w:firstLine="720"/>
        <w:jc w:val="both"/>
        <w:rPr>
          <w:rFonts w:ascii="Times New Roman" w:hAnsi="Times New Roman"/>
          <w:sz w:val="28"/>
          <w:szCs w:val="28"/>
        </w:rPr>
      </w:pPr>
      <w:r w:rsidRPr="00A51BCB">
        <w:rPr>
          <w:rFonts w:ascii="Times New Roman" w:hAnsi="Times New Roman"/>
          <w:sz w:val="28"/>
          <w:szCs w:val="28"/>
        </w:rPr>
        <w:t>Генеральный план представляется в электронном виде. Проект разработан в программной среде ГИС «</w:t>
      </w:r>
      <w:proofErr w:type="spellStart"/>
      <w:r w:rsidRPr="003F247D">
        <w:rPr>
          <w:rFonts w:ascii="Times New Roman" w:hAnsi="Times New Roman"/>
          <w:sz w:val="28"/>
          <w:szCs w:val="28"/>
        </w:rPr>
        <w:t>MapInfo</w:t>
      </w:r>
      <w:proofErr w:type="spellEnd"/>
      <w:r w:rsidRPr="00A51BCB">
        <w:rPr>
          <w:rFonts w:ascii="Times New Roman" w:hAnsi="Times New Roman"/>
          <w:sz w:val="28"/>
          <w:szCs w:val="28"/>
        </w:rPr>
        <w:t>» в составе электронных графических слоёв и связанной с ними атрибутивной базы данных.</w:t>
      </w:r>
    </w:p>
    <w:p w:rsidR="002D463B" w:rsidRDefault="002D463B"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F511ED" w:rsidRDefault="00F511ED"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2D463B" w:rsidRDefault="002D463B"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072FEA" w:rsidRDefault="00072FEA" w:rsidP="002D463B">
      <w:pPr>
        <w:spacing w:after="0" w:line="240" w:lineRule="auto"/>
        <w:rPr>
          <w:rFonts w:ascii="Times New Roman" w:hAnsi="Times New Roman"/>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11584D" w:rsidRDefault="0011584D" w:rsidP="006229C7">
      <w:pPr>
        <w:autoSpaceDE w:val="0"/>
        <w:autoSpaceDN w:val="0"/>
        <w:adjustRightInd w:val="0"/>
        <w:spacing w:after="0" w:line="240" w:lineRule="auto"/>
        <w:ind w:firstLine="709"/>
        <w:jc w:val="both"/>
        <w:rPr>
          <w:rFonts w:ascii="Times New Roman" w:hAnsi="Times New Roman" w:cs="Times New Roman"/>
          <w:sz w:val="28"/>
          <w:szCs w:val="28"/>
          <w:highlight w:val="yellow"/>
        </w:rPr>
      </w:pPr>
    </w:p>
    <w:p w:rsidR="00E16F3F" w:rsidRDefault="00E16F3F"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p w:rsidR="00FB5B44" w:rsidRDefault="00FB5B44" w:rsidP="00567689">
      <w:pPr>
        <w:autoSpaceDE w:val="0"/>
        <w:autoSpaceDN w:val="0"/>
        <w:adjustRightInd w:val="0"/>
        <w:spacing w:before="240" w:after="0" w:line="240" w:lineRule="auto"/>
        <w:jc w:val="center"/>
        <w:rPr>
          <w:rFonts w:ascii="Times New Roman" w:hAnsi="Times New Roman" w:cs="Times New Roman"/>
          <w:b/>
          <w:color w:val="000000"/>
          <w:sz w:val="28"/>
          <w:szCs w:val="24"/>
          <w:highlight w:val="yellow"/>
        </w:rPr>
      </w:pPr>
    </w:p>
    <w:sdt>
      <w:sdtPr>
        <w:rPr>
          <w:rFonts w:asciiTheme="minorHAnsi" w:eastAsiaTheme="minorEastAsia" w:hAnsiTheme="minorHAnsi" w:cstheme="minorBidi"/>
          <w:b w:val="0"/>
          <w:bCs w:val="0"/>
          <w:color w:val="auto"/>
          <w:sz w:val="22"/>
          <w:szCs w:val="22"/>
          <w:highlight w:val="yellow"/>
        </w:rPr>
        <w:id w:val="1212236998"/>
      </w:sdtPr>
      <w:sdtContent>
        <w:p w:rsidR="006737E5" w:rsidRDefault="006737E5" w:rsidP="006737E5">
          <w:pPr>
            <w:pStyle w:val="aa"/>
          </w:pPr>
          <w:r w:rsidRPr="006737E5">
            <w:t xml:space="preserve">Содержание </w:t>
          </w:r>
          <w:r w:rsidR="00F945B7">
            <w:t>2</w:t>
          </w:r>
          <w:r w:rsidRPr="006737E5">
            <w:t xml:space="preserve"> тома (часть А)</w:t>
          </w:r>
        </w:p>
        <w:p w:rsidR="00BC4078" w:rsidRDefault="003D1DCF">
          <w:pPr>
            <w:pStyle w:val="11"/>
            <w:rPr>
              <w:noProof/>
            </w:rPr>
          </w:pPr>
          <w:r w:rsidRPr="003D1DCF">
            <w:rPr>
              <w:highlight w:val="yellow"/>
            </w:rPr>
            <w:fldChar w:fldCharType="begin"/>
          </w:r>
          <w:r w:rsidR="00E16F3F" w:rsidRPr="002C1D0B">
            <w:rPr>
              <w:highlight w:val="yellow"/>
            </w:rPr>
            <w:instrText xml:space="preserve"> TOC \o "1-3" \h \z \u </w:instrText>
          </w:r>
          <w:r w:rsidRPr="003D1DCF">
            <w:rPr>
              <w:highlight w:val="yellow"/>
            </w:rPr>
            <w:fldChar w:fldCharType="separate"/>
          </w:r>
          <w:hyperlink w:anchor="_Toc131692872" w:history="1">
            <w:r w:rsidR="00BC4078" w:rsidRPr="007D500D">
              <w:rPr>
                <w:rStyle w:val="a9"/>
                <w:noProof/>
              </w:rPr>
              <w:t>ВВЕДЕНИЕ</w:t>
            </w:r>
            <w:r w:rsidR="00BC4078">
              <w:rPr>
                <w:noProof/>
                <w:webHidden/>
              </w:rPr>
              <w:tab/>
            </w:r>
            <w:r>
              <w:rPr>
                <w:noProof/>
                <w:webHidden/>
              </w:rPr>
              <w:fldChar w:fldCharType="begin"/>
            </w:r>
            <w:r w:rsidR="00BC4078">
              <w:rPr>
                <w:noProof/>
                <w:webHidden/>
              </w:rPr>
              <w:instrText xml:space="preserve"> PAGEREF _Toc131692872 \h </w:instrText>
            </w:r>
            <w:r>
              <w:rPr>
                <w:noProof/>
                <w:webHidden/>
              </w:rPr>
            </w:r>
            <w:r>
              <w:rPr>
                <w:noProof/>
                <w:webHidden/>
              </w:rPr>
              <w:fldChar w:fldCharType="separate"/>
            </w:r>
            <w:r w:rsidR="00BC4078">
              <w:rPr>
                <w:noProof/>
                <w:webHidden/>
              </w:rPr>
              <w:t>5</w:t>
            </w:r>
            <w:r>
              <w:rPr>
                <w:noProof/>
                <w:webHidden/>
              </w:rPr>
              <w:fldChar w:fldCharType="end"/>
            </w:r>
          </w:hyperlink>
        </w:p>
        <w:p w:rsidR="00BC4078" w:rsidRDefault="003D1DCF">
          <w:pPr>
            <w:pStyle w:val="11"/>
            <w:rPr>
              <w:noProof/>
            </w:rPr>
          </w:pPr>
          <w:hyperlink w:anchor="_Toc131692873" w:history="1">
            <w:r w:rsidR="00BC4078" w:rsidRPr="007D500D">
              <w:rPr>
                <w:rStyle w:val="a9"/>
                <w:noProof/>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sidR="00BC4078">
              <w:rPr>
                <w:noProof/>
                <w:webHidden/>
              </w:rPr>
              <w:tab/>
            </w:r>
            <w:r>
              <w:rPr>
                <w:noProof/>
                <w:webHidden/>
              </w:rPr>
              <w:fldChar w:fldCharType="begin"/>
            </w:r>
            <w:r w:rsidR="00BC4078">
              <w:rPr>
                <w:noProof/>
                <w:webHidden/>
              </w:rPr>
              <w:instrText xml:space="preserve"> PAGEREF _Toc131692873 \h </w:instrText>
            </w:r>
            <w:r>
              <w:rPr>
                <w:noProof/>
                <w:webHidden/>
              </w:rPr>
            </w:r>
            <w:r>
              <w:rPr>
                <w:noProof/>
                <w:webHidden/>
              </w:rPr>
              <w:fldChar w:fldCharType="separate"/>
            </w:r>
            <w:r w:rsidR="00BC4078">
              <w:rPr>
                <w:noProof/>
                <w:webHidden/>
              </w:rPr>
              <w:t>6</w:t>
            </w:r>
            <w:r>
              <w:rPr>
                <w:noProof/>
                <w:webHidden/>
              </w:rPr>
              <w:fldChar w:fldCharType="end"/>
            </w:r>
          </w:hyperlink>
        </w:p>
        <w:p w:rsidR="00BC4078" w:rsidRDefault="003D1DCF">
          <w:pPr>
            <w:pStyle w:val="11"/>
            <w:rPr>
              <w:noProof/>
            </w:rPr>
          </w:pPr>
          <w:hyperlink w:anchor="_Toc131692874" w:history="1">
            <w:r w:rsidR="00BC4078" w:rsidRPr="007D500D">
              <w:rPr>
                <w:rStyle w:val="a9"/>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r w:rsidR="00BC4078">
              <w:rPr>
                <w:noProof/>
                <w:webHidden/>
              </w:rPr>
              <w:tab/>
            </w:r>
            <w:r>
              <w:rPr>
                <w:noProof/>
                <w:webHidden/>
              </w:rPr>
              <w:fldChar w:fldCharType="begin"/>
            </w:r>
            <w:r w:rsidR="00BC4078">
              <w:rPr>
                <w:noProof/>
                <w:webHidden/>
              </w:rPr>
              <w:instrText xml:space="preserve"> PAGEREF _Toc131692874 \h </w:instrText>
            </w:r>
            <w:r>
              <w:rPr>
                <w:noProof/>
                <w:webHidden/>
              </w:rPr>
            </w:r>
            <w:r>
              <w:rPr>
                <w:noProof/>
                <w:webHidden/>
              </w:rPr>
              <w:fldChar w:fldCharType="separate"/>
            </w:r>
            <w:r w:rsidR="00BC4078">
              <w:rPr>
                <w:noProof/>
                <w:webHidden/>
              </w:rPr>
              <w:t>15</w:t>
            </w:r>
            <w:r>
              <w:rPr>
                <w:noProof/>
                <w:webHidden/>
              </w:rPr>
              <w:fldChar w:fldCharType="end"/>
            </w:r>
          </w:hyperlink>
        </w:p>
        <w:p w:rsidR="00BC4078" w:rsidRDefault="003D1DCF">
          <w:pPr>
            <w:pStyle w:val="11"/>
            <w:rPr>
              <w:noProof/>
            </w:rPr>
          </w:pPr>
          <w:hyperlink w:anchor="_Toc131692875" w:history="1">
            <w:r w:rsidR="00BC4078" w:rsidRPr="007D500D">
              <w:rPr>
                <w:rStyle w:val="a9"/>
                <w:noProof/>
              </w:rPr>
              <w:t>2.1 Общие сведения о поселении.</w:t>
            </w:r>
            <w:r w:rsidR="00BC4078">
              <w:rPr>
                <w:noProof/>
                <w:webHidden/>
              </w:rPr>
              <w:tab/>
            </w:r>
            <w:r>
              <w:rPr>
                <w:noProof/>
                <w:webHidden/>
              </w:rPr>
              <w:fldChar w:fldCharType="begin"/>
            </w:r>
            <w:r w:rsidR="00BC4078">
              <w:rPr>
                <w:noProof/>
                <w:webHidden/>
              </w:rPr>
              <w:instrText xml:space="preserve"> PAGEREF _Toc131692875 \h </w:instrText>
            </w:r>
            <w:r>
              <w:rPr>
                <w:noProof/>
                <w:webHidden/>
              </w:rPr>
            </w:r>
            <w:r>
              <w:rPr>
                <w:noProof/>
                <w:webHidden/>
              </w:rPr>
              <w:fldChar w:fldCharType="separate"/>
            </w:r>
            <w:r w:rsidR="00BC4078">
              <w:rPr>
                <w:noProof/>
                <w:webHidden/>
              </w:rPr>
              <w:t>15</w:t>
            </w:r>
            <w:r>
              <w:rPr>
                <w:noProof/>
                <w:webHidden/>
              </w:rPr>
              <w:fldChar w:fldCharType="end"/>
            </w:r>
          </w:hyperlink>
        </w:p>
        <w:p w:rsidR="00BC4078" w:rsidRDefault="003D1DCF">
          <w:pPr>
            <w:pStyle w:val="11"/>
            <w:rPr>
              <w:noProof/>
            </w:rPr>
          </w:pPr>
          <w:hyperlink w:anchor="_Toc131692876" w:history="1">
            <w:r w:rsidR="00BC4078" w:rsidRPr="007D500D">
              <w:rPr>
                <w:rStyle w:val="a9"/>
                <w:noProof/>
              </w:rPr>
              <w:t>2.2 Транспортная инфраструктура</w:t>
            </w:r>
            <w:r w:rsidR="00BC4078">
              <w:rPr>
                <w:noProof/>
                <w:webHidden/>
              </w:rPr>
              <w:tab/>
            </w:r>
            <w:r>
              <w:rPr>
                <w:noProof/>
                <w:webHidden/>
              </w:rPr>
              <w:fldChar w:fldCharType="begin"/>
            </w:r>
            <w:r w:rsidR="00BC4078">
              <w:rPr>
                <w:noProof/>
                <w:webHidden/>
              </w:rPr>
              <w:instrText xml:space="preserve"> PAGEREF _Toc131692876 \h </w:instrText>
            </w:r>
            <w:r>
              <w:rPr>
                <w:noProof/>
                <w:webHidden/>
              </w:rPr>
            </w:r>
            <w:r>
              <w:rPr>
                <w:noProof/>
                <w:webHidden/>
              </w:rPr>
              <w:fldChar w:fldCharType="separate"/>
            </w:r>
            <w:r w:rsidR="00BC4078">
              <w:rPr>
                <w:noProof/>
                <w:webHidden/>
              </w:rPr>
              <w:t>16</w:t>
            </w:r>
            <w:r>
              <w:rPr>
                <w:noProof/>
                <w:webHidden/>
              </w:rPr>
              <w:fldChar w:fldCharType="end"/>
            </w:r>
          </w:hyperlink>
        </w:p>
        <w:p w:rsidR="00BC4078" w:rsidRDefault="003D1DCF">
          <w:pPr>
            <w:pStyle w:val="11"/>
            <w:rPr>
              <w:noProof/>
            </w:rPr>
          </w:pPr>
          <w:hyperlink w:anchor="_Toc131692877" w:history="1">
            <w:r w:rsidR="00BC4078" w:rsidRPr="007D500D">
              <w:rPr>
                <w:rStyle w:val="a9"/>
                <w:noProof/>
              </w:rPr>
              <w:t>2.3 Зоны с особыми условиями использования территории</w:t>
            </w:r>
            <w:r w:rsidR="00BC4078">
              <w:rPr>
                <w:noProof/>
                <w:webHidden/>
              </w:rPr>
              <w:tab/>
            </w:r>
            <w:r>
              <w:rPr>
                <w:noProof/>
                <w:webHidden/>
              </w:rPr>
              <w:fldChar w:fldCharType="begin"/>
            </w:r>
            <w:r w:rsidR="00BC4078">
              <w:rPr>
                <w:noProof/>
                <w:webHidden/>
              </w:rPr>
              <w:instrText xml:space="preserve"> PAGEREF _Toc131692877 \h </w:instrText>
            </w:r>
            <w:r>
              <w:rPr>
                <w:noProof/>
                <w:webHidden/>
              </w:rPr>
            </w:r>
            <w:r>
              <w:rPr>
                <w:noProof/>
                <w:webHidden/>
              </w:rPr>
              <w:fldChar w:fldCharType="separate"/>
            </w:r>
            <w:r w:rsidR="00BC4078">
              <w:rPr>
                <w:noProof/>
                <w:webHidden/>
              </w:rPr>
              <w:t>17</w:t>
            </w:r>
            <w:r>
              <w:rPr>
                <w:noProof/>
                <w:webHidden/>
              </w:rPr>
              <w:fldChar w:fldCharType="end"/>
            </w:r>
          </w:hyperlink>
        </w:p>
        <w:p w:rsidR="00BC4078" w:rsidRDefault="003D1DCF">
          <w:pPr>
            <w:pStyle w:val="11"/>
            <w:rPr>
              <w:noProof/>
            </w:rPr>
          </w:pPr>
          <w:hyperlink w:anchor="_Toc131692878" w:history="1">
            <w:r w:rsidR="00BC4078" w:rsidRPr="007D500D">
              <w:rPr>
                <w:rStyle w:val="a9"/>
                <w:rFonts w:ascii="Times New Roman" w:hAnsi="Times New Roman" w:cs="Times New Roman"/>
                <w:noProof/>
              </w:rPr>
              <w:t>2.4 Экономическая ситуация</w:t>
            </w:r>
            <w:r w:rsidR="00BC4078">
              <w:rPr>
                <w:noProof/>
                <w:webHidden/>
              </w:rPr>
              <w:tab/>
            </w:r>
            <w:r>
              <w:rPr>
                <w:noProof/>
                <w:webHidden/>
              </w:rPr>
              <w:fldChar w:fldCharType="begin"/>
            </w:r>
            <w:r w:rsidR="00BC4078">
              <w:rPr>
                <w:noProof/>
                <w:webHidden/>
              </w:rPr>
              <w:instrText xml:space="preserve"> PAGEREF _Toc131692878 \h </w:instrText>
            </w:r>
            <w:r>
              <w:rPr>
                <w:noProof/>
                <w:webHidden/>
              </w:rPr>
            </w:r>
            <w:r>
              <w:rPr>
                <w:noProof/>
                <w:webHidden/>
              </w:rPr>
              <w:fldChar w:fldCharType="separate"/>
            </w:r>
            <w:r w:rsidR="00BC4078">
              <w:rPr>
                <w:noProof/>
                <w:webHidden/>
              </w:rPr>
              <w:t>17</w:t>
            </w:r>
            <w:r>
              <w:rPr>
                <w:noProof/>
                <w:webHidden/>
              </w:rPr>
              <w:fldChar w:fldCharType="end"/>
            </w:r>
          </w:hyperlink>
        </w:p>
        <w:p w:rsidR="00BC4078" w:rsidRDefault="003D1DCF">
          <w:pPr>
            <w:pStyle w:val="11"/>
            <w:rPr>
              <w:noProof/>
            </w:rPr>
          </w:pPr>
          <w:hyperlink w:anchor="_Toc131692879" w:history="1">
            <w:r w:rsidR="00BC4078" w:rsidRPr="007D500D">
              <w:rPr>
                <w:rStyle w:val="a9"/>
                <w:noProof/>
              </w:rPr>
              <w:t>2.5 Демографическая ситуация</w:t>
            </w:r>
            <w:r w:rsidR="00BC4078">
              <w:rPr>
                <w:noProof/>
                <w:webHidden/>
              </w:rPr>
              <w:tab/>
            </w:r>
            <w:r>
              <w:rPr>
                <w:noProof/>
                <w:webHidden/>
              </w:rPr>
              <w:fldChar w:fldCharType="begin"/>
            </w:r>
            <w:r w:rsidR="00BC4078">
              <w:rPr>
                <w:noProof/>
                <w:webHidden/>
              </w:rPr>
              <w:instrText xml:space="preserve"> PAGEREF _Toc131692879 \h </w:instrText>
            </w:r>
            <w:r>
              <w:rPr>
                <w:noProof/>
                <w:webHidden/>
              </w:rPr>
            </w:r>
            <w:r>
              <w:rPr>
                <w:noProof/>
                <w:webHidden/>
              </w:rPr>
              <w:fldChar w:fldCharType="separate"/>
            </w:r>
            <w:r w:rsidR="00BC4078">
              <w:rPr>
                <w:noProof/>
                <w:webHidden/>
              </w:rPr>
              <w:t>18</w:t>
            </w:r>
            <w:r>
              <w:rPr>
                <w:noProof/>
                <w:webHidden/>
              </w:rPr>
              <w:fldChar w:fldCharType="end"/>
            </w:r>
          </w:hyperlink>
        </w:p>
        <w:p w:rsidR="00BC4078" w:rsidRDefault="003D1DCF">
          <w:pPr>
            <w:pStyle w:val="11"/>
            <w:rPr>
              <w:noProof/>
            </w:rPr>
          </w:pPr>
          <w:hyperlink w:anchor="_Toc131692880" w:history="1">
            <w:r w:rsidR="00BC4078" w:rsidRPr="007D500D">
              <w:rPr>
                <w:rStyle w:val="a9"/>
                <w:noProof/>
              </w:rPr>
              <w:t>2.6 Социальная сфера</w:t>
            </w:r>
            <w:r w:rsidR="00BC4078">
              <w:rPr>
                <w:noProof/>
                <w:webHidden/>
              </w:rPr>
              <w:tab/>
            </w:r>
            <w:r>
              <w:rPr>
                <w:noProof/>
                <w:webHidden/>
              </w:rPr>
              <w:fldChar w:fldCharType="begin"/>
            </w:r>
            <w:r w:rsidR="00BC4078">
              <w:rPr>
                <w:noProof/>
                <w:webHidden/>
              </w:rPr>
              <w:instrText xml:space="preserve"> PAGEREF _Toc131692880 \h </w:instrText>
            </w:r>
            <w:r>
              <w:rPr>
                <w:noProof/>
                <w:webHidden/>
              </w:rPr>
            </w:r>
            <w:r>
              <w:rPr>
                <w:noProof/>
                <w:webHidden/>
              </w:rPr>
              <w:fldChar w:fldCharType="separate"/>
            </w:r>
            <w:r w:rsidR="00BC4078">
              <w:rPr>
                <w:noProof/>
                <w:webHidden/>
              </w:rPr>
              <w:t>18</w:t>
            </w:r>
            <w:r>
              <w:rPr>
                <w:noProof/>
                <w:webHidden/>
              </w:rPr>
              <w:fldChar w:fldCharType="end"/>
            </w:r>
          </w:hyperlink>
        </w:p>
        <w:p w:rsidR="00BC4078" w:rsidRDefault="003D1DCF">
          <w:pPr>
            <w:pStyle w:val="11"/>
            <w:rPr>
              <w:noProof/>
            </w:rPr>
          </w:pPr>
          <w:hyperlink w:anchor="_Toc131692881" w:history="1">
            <w:r w:rsidR="00BC4078" w:rsidRPr="007D500D">
              <w:rPr>
                <w:rStyle w:val="a9"/>
                <w:noProof/>
              </w:rPr>
              <w:t>2.7  Предлагаемые изменения данным проектом.</w:t>
            </w:r>
            <w:r w:rsidR="00BC4078">
              <w:rPr>
                <w:noProof/>
                <w:webHidden/>
              </w:rPr>
              <w:tab/>
            </w:r>
            <w:r>
              <w:rPr>
                <w:noProof/>
                <w:webHidden/>
              </w:rPr>
              <w:fldChar w:fldCharType="begin"/>
            </w:r>
            <w:r w:rsidR="00BC4078">
              <w:rPr>
                <w:noProof/>
                <w:webHidden/>
              </w:rPr>
              <w:instrText xml:space="preserve"> PAGEREF _Toc131692881 \h </w:instrText>
            </w:r>
            <w:r>
              <w:rPr>
                <w:noProof/>
                <w:webHidden/>
              </w:rPr>
            </w:r>
            <w:r>
              <w:rPr>
                <w:noProof/>
                <w:webHidden/>
              </w:rPr>
              <w:fldChar w:fldCharType="separate"/>
            </w:r>
            <w:r w:rsidR="00BC4078">
              <w:rPr>
                <w:noProof/>
                <w:webHidden/>
              </w:rPr>
              <w:t>21</w:t>
            </w:r>
            <w:r>
              <w:rPr>
                <w:noProof/>
                <w:webHidden/>
              </w:rPr>
              <w:fldChar w:fldCharType="end"/>
            </w:r>
          </w:hyperlink>
        </w:p>
        <w:p w:rsidR="00BC4078" w:rsidRDefault="003D1DCF">
          <w:pPr>
            <w:pStyle w:val="11"/>
            <w:rPr>
              <w:noProof/>
            </w:rPr>
          </w:pPr>
          <w:hyperlink w:anchor="_Toc131692882" w:history="1">
            <w:r w:rsidR="00BC4078" w:rsidRPr="007D500D">
              <w:rPr>
                <w:rStyle w:val="a9"/>
                <w:noProof/>
                <w:shd w:val="clear" w:color="auto" w:fill="FFFFFF"/>
              </w:rPr>
              <w:t>3) Оценка возможного влияния планируемых для размещения объектов местного значения поселения на комплексное развитие этих территорий</w:t>
            </w:r>
            <w:r w:rsidR="00BC4078">
              <w:rPr>
                <w:noProof/>
                <w:webHidden/>
              </w:rPr>
              <w:tab/>
            </w:r>
            <w:r>
              <w:rPr>
                <w:noProof/>
                <w:webHidden/>
              </w:rPr>
              <w:fldChar w:fldCharType="begin"/>
            </w:r>
            <w:r w:rsidR="00BC4078">
              <w:rPr>
                <w:noProof/>
                <w:webHidden/>
              </w:rPr>
              <w:instrText xml:space="preserve"> PAGEREF _Toc131692882 \h </w:instrText>
            </w:r>
            <w:r>
              <w:rPr>
                <w:noProof/>
                <w:webHidden/>
              </w:rPr>
            </w:r>
            <w:r>
              <w:rPr>
                <w:noProof/>
                <w:webHidden/>
              </w:rPr>
              <w:fldChar w:fldCharType="separate"/>
            </w:r>
            <w:r w:rsidR="00BC4078">
              <w:rPr>
                <w:noProof/>
                <w:webHidden/>
              </w:rPr>
              <w:t>21</w:t>
            </w:r>
            <w:r>
              <w:rPr>
                <w:noProof/>
                <w:webHidden/>
              </w:rPr>
              <w:fldChar w:fldCharType="end"/>
            </w:r>
          </w:hyperlink>
        </w:p>
        <w:p w:rsidR="00BC4078" w:rsidRDefault="003D1DCF">
          <w:pPr>
            <w:pStyle w:val="11"/>
            <w:rPr>
              <w:noProof/>
            </w:rPr>
          </w:pPr>
          <w:hyperlink w:anchor="_Toc131692883" w:history="1">
            <w:r w:rsidR="00BC4078" w:rsidRPr="007D500D">
              <w:rPr>
                <w:rStyle w:val="a9"/>
                <w:noProof/>
                <w:shd w:val="clear" w:color="auto" w:fill="FFFFFF"/>
              </w:rPr>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C4078">
              <w:rPr>
                <w:noProof/>
                <w:webHidden/>
              </w:rPr>
              <w:tab/>
            </w:r>
            <w:r>
              <w:rPr>
                <w:noProof/>
                <w:webHidden/>
              </w:rPr>
              <w:fldChar w:fldCharType="begin"/>
            </w:r>
            <w:r w:rsidR="00BC4078">
              <w:rPr>
                <w:noProof/>
                <w:webHidden/>
              </w:rPr>
              <w:instrText xml:space="preserve"> PAGEREF _Toc131692883 \h </w:instrText>
            </w:r>
            <w:r>
              <w:rPr>
                <w:noProof/>
                <w:webHidden/>
              </w:rPr>
            </w:r>
            <w:r>
              <w:rPr>
                <w:noProof/>
                <w:webHidden/>
              </w:rPr>
              <w:fldChar w:fldCharType="separate"/>
            </w:r>
            <w:r w:rsidR="00BC4078">
              <w:rPr>
                <w:noProof/>
                <w:webHidden/>
              </w:rPr>
              <w:t>22</w:t>
            </w:r>
            <w:r>
              <w:rPr>
                <w:noProof/>
                <w:webHidden/>
              </w:rPr>
              <w:fldChar w:fldCharType="end"/>
            </w:r>
          </w:hyperlink>
        </w:p>
        <w:p w:rsidR="00BC4078" w:rsidRDefault="003D1DCF">
          <w:pPr>
            <w:pStyle w:val="11"/>
            <w:rPr>
              <w:noProof/>
            </w:rPr>
          </w:pPr>
          <w:hyperlink w:anchor="_Toc131692884" w:history="1">
            <w:r w:rsidR="00BC4078" w:rsidRPr="007D500D">
              <w:rPr>
                <w:rStyle w:val="a9"/>
                <w:rFonts w:eastAsia="Times New Roman"/>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00BC4078">
              <w:rPr>
                <w:noProof/>
                <w:webHidden/>
              </w:rPr>
              <w:tab/>
            </w:r>
            <w:r>
              <w:rPr>
                <w:noProof/>
                <w:webHidden/>
              </w:rPr>
              <w:fldChar w:fldCharType="begin"/>
            </w:r>
            <w:r w:rsidR="00BC4078">
              <w:rPr>
                <w:noProof/>
                <w:webHidden/>
              </w:rPr>
              <w:instrText xml:space="preserve"> PAGEREF _Toc131692884 \h </w:instrText>
            </w:r>
            <w:r>
              <w:rPr>
                <w:noProof/>
                <w:webHidden/>
              </w:rPr>
            </w:r>
            <w:r>
              <w:rPr>
                <w:noProof/>
                <w:webHidden/>
              </w:rPr>
              <w:fldChar w:fldCharType="separate"/>
            </w:r>
            <w:r w:rsidR="00BC4078">
              <w:rPr>
                <w:noProof/>
                <w:webHidden/>
              </w:rPr>
              <w:t>24</w:t>
            </w:r>
            <w:r>
              <w:rPr>
                <w:noProof/>
                <w:webHidden/>
              </w:rPr>
              <w:fldChar w:fldCharType="end"/>
            </w:r>
          </w:hyperlink>
        </w:p>
        <w:p w:rsidR="00BC4078" w:rsidRDefault="003D1DCF">
          <w:pPr>
            <w:pStyle w:val="11"/>
            <w:rPr>
              <w:noProof/>
            </w:rPr>
          </w:pPr>
          <w:hyperlink w:anchor="_Toc131692885" w:history="1">
            <w:r w:rsidR="00BC4078" w:rsidRPr="007D500D">
              <w:rPr>
                <w:rStyle w:val="a9"/>
                <w:rFonts w:eastAsia="Times New Roman"/>
                <w:noProof/>
              </w:rPr>
              <w:t>6) Перечень и характеристика основных факторов риска возникновения чрезвычайных ситуаций природного и техногенного характера.</w:t>
            </w:r>
            <w:r w:rsidR="00BC4078">
              <w:rPr>
                <w:noProof/>
                <w:webHidden/>
              </w:rPr>
              <w:tab/>
            </w:r>
            <w:r>
              <w:rPr>
                <w:noProof/>
                <w:webHidden/>
              </w:rPr>
              <w:fldChar w:fldCharType="begin"/>
            </w:r>
            <w:r w:rsidR="00BC4078">
              <w:rPr>
                <w:noProof/>
                <w:webHidden/>
              </w:rPr>
              <w:instrText xml:space="preserve"> PAGEREF _Toc131692885 \h </w:instrText>
            </w:r>
            <w:r>
              <w:rPr>
                <w:noProof/>
                <w:webHidden/>
              </w:rPr>
            </w:r>
            <w:r>
              <w:rPr>
                <w:noProof/>
                <w:webHidden/>
              </w:rPr>
              <w:fldChar w:fldCharType="separate"/>
            </w:r>
            <w:r w:rsidR="00BC4078">
              <w:rPr>
                <w:noProof/>
                <w:webHidden/>
              </w:rPr>
              <w:t>25</w:t>
            </w:r>
            <w:r>
              <w:rPr>
                <w:noProof/>
                <w:webHidden/>
              </w:rPr>
              <w:fldChar w:fldCharType="end"/>
            </w:r>
          </w:hyperlink>
        </w:p>
        <w:p w:rsidR="00BC4078" w:rsidRDefault="003D1DCF">
          <w:pPr>
            <w:pStyle w:val="11"/>
            <w:rPr>
              <w:noProof/>
            </w:rPr>
          </w:pPr>
          <w:hyperlink w:anchor="_Toc131692886" w:history="1">
            <w:r w:rsidR="00BC4078" w:rsidRPr="007D500D">
              <w:rPr>
                <w:rStyle w:val="a9"/>
                <w:rFonts w:eastAsia="Times New Roman"/>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BC4078">
              <w:rPr>
                <w:noProof/>
                <w:webHidden/>
              </w:rPr>
              <w:tab/>
            </w:r>
            <w:r>
              <w:rPr>
                <w:noProof/>
                <w:webHidden/>
              </w:rPr>
              <w:fldChar w:fldCharType="begin"/>
            </w:r>
            <w:r w:rsidR="00BC4078">
              <w:rPr>
                <w:noProof/>
                <w:webHidden/>
              </w:rPr>
              <w:instrText xml:space="preserve"> PAGEREF _Toc131692886 \h </w:instrText>
            </w:r>
            <w:r>
              <w:rPr>
                <w:noProof/>
                <w:webHidden/>
              </w:rPr>
            </w:r>
            <w:r>
              <w:rPr>
                <w:noProof/>
                <w:webHidden/>
              </w:rPr>
              <w:fldChar w:fldCharType="separate"/>
            </w:r>
            <w:r w:rsidR="00BC4078">
              <w:rPr>
                <w:noProof/>
                <w:webHidden/>
              </w:rPr>
              <w:t>35</w:t>
            </w:r>
            <w:r>
              <w:rPr>
                <w:noProof/>
                <w:webHidden/>
              </w:rPr>
              <w:fldChar w:fldCharType="end"/>
            </w:r>
          </w:hyperlink>
        </w:p>
        <w:p w:rsidR="00BC4078" w:rsidRDefault="003D1DCF">
          <w:pPr>
            <w:pStyle w:val="11"/>
            <w:rPr>
              <w:noProof/>
            </w:rPr>
          </w:pPr>
          <w:hyperlink w:anchor="_Toc131692887" w:history="1">
            <w:r w:rsidR="00BC4078" w:rsidRPr="007D500D">
              <w:rPr>
                <w:rStyle w:val="a9"/>
                <w:rFonts w:eastAsia="Times New Roman"/>
                <w:noProof/>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BC4078">
              <w:rPr>
                <w:noProof/>
                <w:webHidden/>
              </w:rPr>
              <w:tab/>
            </w:r>
            <w:r>
              <w:rPr>
                <w:noProof/>
                <w:webHidden/>
              </w:rPr>
              <w:fldChar w:fldCharType="begin"/>
            </w:r>
            <w:r w:rsidR="00BC4078">
              <w:rPr>
                <w:noProof/>
                <w:webHidden/>
              </w:rPr>
              <w:instrText xml:space="preserve"> PAGEREF _Toc131692887 \h </w:instrText>
            </w:r>
            <w:r>
              <w:rPr>
                <w:noProof/>
                <w:webHidden/>
              </w:rPr>
            </w:r>
            <w:r>
              <w:rPr>
                <w:noProof/>
                <w:webHidden/>
              </w:rPr>
              <w:fldChar w:fldCharType="separate"/>
            </w:r>
            <w:r w:rsidR="00BC4078">
              <w:rPr>
                <w:noProof/>
                <w:webHidden/>
              </w:rPr>
              <w:t>36</w:t>
            </w:r>
            <w:r>
              <w:rPr>
                <w:noProof/>
                <w:webHidden/>
              </w:rPr>
              <w:fldChar w:fldCharType="end"/>
            </w:r>
          </w:hyperlink>
        </w:p>
        <w:p w:rsidR="00BC4078" w:rsidRDefault="003D1DCF">
          <w:pPr>
            <w:pStyle w:val="11"/>
            <w:rPr>
              <w:noProof/>
            </w:rPr>
          </w:pPr>
          <w:hyperlink w:anchor="_Toc131692888" w:history="1">
            <w:r w:rsidR="00BC4078" w:rsidRPr="007D500D">
              <w:rPr>
                <w:rStyle w:val="a9"/>
                <w:noProof/>
              </w:rPr>
              <w:t>8.1 Территории объектов культурного наследия</w:t>
            </w:r>
            <w:r w:rsidR="00BC4078">
              <w:rPr>
                <w:noProof/>
                <w:webHidden/>
              </w:rPr>
              <w:tab/>
            </w:r>
            <w:r>
              <w:rPr>
                <w:noProof/>
                <w:webHidden/>
              </w:rPr>
              <w:fldChar w:fldCharType="begin"/>
            </w:r>
            <w:r w:rsidR="00BC4078">
              <w:rPr>
                <w:noProof/>
                <w:webHidden/>
              </w:rPr>
              <w:instrText xml:space="preserve"> PAGEREF _Toc131692888 \h </w:instrText>
            </w:r>
            <w:r>
              <w:rPr>
                <w:noProof/>
                <w:webHidden/>
              </w:rPr>
            </w:r>
            <w:r>
              <w:rPr>
                <w:noProof/>
                <w:webHidden/>
              </w:rPr>
              <w:fldChar w:fldCharType="separate"/>
            </w:r>
            <w:r w:rsidR="00BC4078">
              <w:rPr>
                <w:noProof/>
                <w:webHidden/>
              </w:rPr>
              <w:t>36</w:t>
            </w:r>
            <w:r>
              <w:rPr>
                <w:noProof/>
                <w:webHidden/>
              </w:rPr>
              <w:fldChar w:fldCharType="end"/>
            </w:r>
          </w:hyperlink>
        </w:p>
        <w:p w:rsidR="00BC4078" w:rsidRDefault="003D1DCF">
          <w:pPr>
            <w:pStyle w:val="11"/>
            <w:rPr>
              <w:noProof/>
            </w:rPr>
          </w:pPr>
          <w:hyperlink w:anchor="_Toc131692889" w:history="1">
            <w:r w:rsidR="00BC4078" w:rsidRPr="007D500D">
              <w:rPr>
                <w:rStyle w:val="a9"/>
                <w:noProof/>
              </w:rPr>
              <w:t>8.2  Особо охраняемые природные территории</w:t>
            </w:r>
            <w:r w:rsidR="00BC4078">
              <w:rPr>
                <w:noProof/>
                <w:webHidden/>
              </w:rPr>
              <w:tab/>
            </w:r>
            <w:r>
              <w:rPr>
                <w:noProof/>
                <w:webHidden/>
              </w:rPr>
              <w:fldChar w:fldCharType="begin"/>
            </w:r>
            <w:r w:rsidR="00BC4078">
              <w:rPr>
                <w:noProof/>
                <w:webHidden/>
              </w:rPr>
              <w:instrText xml:space="preserve"> PAGEREF _Toc131692889 \h </w:instrText>
            </w:r>
            <w:r>
              <w:rPr>
                <w:noProof/>
                <w:webHidden/>
              </w:rPr>
            </w:r>
            <w:r>
              <w:rPr>
                <w:noProof/>
                <w:webHidden/>
              </w:rPr>
              <w:fldChar w:fldCharType="separate"/>
            </w:r>
            <w:r w:rsidR="00BC4078">
              <w:rPr>
                <w:noProof/>
                <w:webHidden/>
              </w:rPr>
              <w:t>39</w:t>
            </w:r>
            <w:r>
              <w:rPr>
                <w:noProof/>
                <w:webHidden/>
              </w:rPr>
              <w:fldChar w:fldCharType="end"/>
            </w:r>
          </w:hyperlink>
        </w:p>
        <w:p w:rsidR="00E16F3F" w:rsidRPr="002C1D0B" w:rsidRDefault="003D1DCF">
          <w:pPr>
            <w:rPr>
              <w:highlight w:val="yellow"/>
            </w:rPr>
          </w:pPr>
          <w:r w:rsidRPr="002C1D0B">
            <w:rPr>
              <w:b/>
              <w:bCs/>
              <w:highlight w:val="yellow"/>
            </w:rPr>
            <w:fldChar w:fldCharType="end"/>
          </w:r>
        </w:p>
      </w:sdtContent>
    </w:sdt>
    <w:p w:rsidR="002E35FD" w:rsidRPr="00A41312" w:rsidRDefault="00F945B7" w:rsidP="002E35FD">
      <w:pPr>
        <w:autoSpaceDE w:val="0"/>
        <w:autoSpaceDN w:val="0"/>
        <w:adjustRightInd w:val="0"/>
        <w:spacing w:after="0" w:line="240" w:lineRule="auto"/>
        <w:jc w:val="center"/>
        <w:rPr>
          <w:rFonts w:ascii="Times New Roman" w:hAnsi="Times New Roman"/>
          <w:b/>
          <w:bCs/>
          <w:color w:val="943634" w:themeColor="accent2" w:themeShade="BF"/>
          <w:sz w:val="28"/>
          <w:szCs w:val="28"/>
        </w:rPr>
      </w:pPr>
      <w:r>
        <w:rPr>
          <w:rFonts w:ascii="Times New Roman" w:hAnsi="Times New Roman" w:cs="Times New Roman"/>
          <w:b/>
          <w:bCs/>
          <w:sz w:val="28"/>
          <w:szCs w:val="28"/>
        </w:rPr>
        <w:t>2</w:t>
      </w:r>
      <w:r w:rsidR="0011584D">
        <w:rPr>
          <w:rFonts w:ascii="Times New Roman" w:hAnsi="Times New Roman" w:cs="Times New Roman"/>
          <w:b/>
          <w:bCs/>
          <w:sz w:val="28"/>
          <w:szCs w:val="28"/>
        </w:rPr>
        <w:t xml:space="preserve"> </w:t>
      </w:r>
      <w:r w:rsidR="00E16F3F" w:rsidRPr="006737E5">
        <w:rPr>
          <w:rFonts w:ascii="Times New Roman" w:hAnsi="Times New Roman" w:cs="Times New Roman"/>
          <w:b/>
          <w:bCs/>
          <w:sz w:val="28"/>
          <w:szCs w:val="28"/>
        </w:rPr>
        <w:t>ТОМ. Часть Б (графические материалы)</w:t>
      </w:r>
      <w:r w:rsidR="002E35FD" w:rsidRPr="002E35FD">
        <w:rPr>
          <w:rFonts w:ascii="Times New Roman" w:hAnsi="Times New Roman"/>
          <w:b/>
          <w:bCs/>
          <w:color w:val="943634" w:themeColor="accent2" w:themeShade="BF"/>
          <w:sz w:val="28"/>
          <w:szCs w:val="28"/>
        </w:rPr>
        <w:t xml:space="preserve"> </w:t>
      </w:r>
    </w:p>
    <w:p w:rsidR="002E35FD" w:rsidRPr="003C5AC0" w:rsidRDefault="002E35FD" w:rsidP="002E35FD">
      <w:pPr>
        <w:pStyle w:val="a7"/>
        <w:rPr>
          <w:rFonts w:ascii="Times New Roman" w:hAnsi="Times New Roman"/>
          <w:color w:val="000000" w:themeColor="text1"/>
          <w:sz w:val="28"/>
          <w:szCs w:val="28"/>
        </w:rPr>
      </w:pP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51"/>
        <w:gridCol w:w="6980"/>
        <w:gridCol w:w="1809"/>
      </w:tblGrid>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ind w:right="-108"/>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 п</w:t>
            </w:r>
            <w:r>
              <w:rPr>
                <w:rFonts w:ascii="Times New Roman" w:hAnsi="Times New Roman"/>
                <w:b/>
                <w:bCs/>
                <w:color w:val="000000" w:themeColor="text1"/>
                <w:sz w:val="28"/>
                <w:szCs w:val="28"/>
              </w:rPr>
              <w:t>/</w:t>
            </w:r>
            <w:r w:rsidRPr="002E35FD">
              <w:rPr>
                <w:rFonts w:ascii="Times New Roman" w:hAnsi="Times New Roman"/>
                <w:b/>
                <w:bCs/>
                <w:color w:val="000000" w:themeColor="text1"/>
                <w:sz w:val="28"/>
                <w:szCs w:val="28"/>
              </w:rPr>
              <w:t>п</w:t>
            </w:r>
          </w:p>
        </w:tc>
        <w:tc>
          <w:tcPr>
            <w:tcW w:w="6980"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НАИМЕНОВАНИЕ СХЕМЫ</w:t>
            </w:r>
          </w:p>
        </w:tc>
        <w:tc>
          <w:tcPr>
            <w:tcW w:w="1809" w:type="dxa"/>
            <w:tcBorders>
              <w:top w:val="single" w:sz="4" w:space="0" w:color="auto"/>
              <w:left w:val="single" w:sz="4" w:space="0" w:color="000000"/>
              <w:bottom w:val="single" w:sz="4" w:space="0" w:color="000000"/>
              <w:right w:val="single" w:sz="4" w:space="0" w:color="000000"/>
            </w:tcBorders>
            <w:vAlign w:val="center"/>
          </w:tcPr>
          <w:p w:rsidR="002E35FD" w:rsidRPr="002E35FD" w:rsidRDefault="002E35FD" w:rsidP="00012131">
            <w:pPr>
              <w:spacing w:before="120" w:after="120" w:line="240" w:lineRule="auto"/>
              <w:jc w:val="center"/>
              <w:rPr>
                <w:rFonts w:ascii="Times New Roman" w:hAnsi="Times New Roman"/>
                <w:b/>
                <w:bCs/>
                <w:color w:val="000000" w:themeColor="text1"/>
                <w:sz w:val="28"/>
                <w:szCs w:val="28"/>
              </w:rPr>
            </w:pPr>
            <w:r w:rsidRPr="002E35FD">
              <w:rPr>
                <w:rFonts w:ascii="Times New Roman" w:hAnsi="Times New Roman"/>
                <w:b/>
                <w:bCs/>
                <w:color w:val="000000" w:themeColor="text1"/>
                <w:sz w:val="28"/>
                <w:szCs w:val="28"/>
              </w:rPr>
              <w:t>МАСШТАБ</w:t>
            </w:r>
          </w:p>
        </w:tc>
      </w:tr>
      <w:tr w:rsidR="002E35FD" w:rsidRPr="003C5AC0" w:rsidTr="00012131">
        <w:trPr>
          <w:trHeight w:val="394"/>
        </w:trPr>
        <w:tc>
          <w:tcPr>
            <w:tcW w:w="851" w:type="dxa"/>
            <w:tcBorders>
              <w:top w:val="single" w:sz="4" w:space="0" w:color="000000"/>
              <w:left w:val="single" w:sz="4" w:space="0" w:color="000000"/>
              <w:bottom w:val="single" w:sz="4" w:space="0" w:color="000000"/>
              <w:right w:val="single" w:sz="4" w:space="0" w:color="000000"/>
            </w:tcBorders>
            <w:vAlign w:val="center"/>
          </w:tcPr>
          <w:p w:rsidR="002E35FD" w:rsidRPr="003C5AC0" w:rsidRDefault="002E35FD" w:rsidP="002E35FD">
            <w:pPr>
              <w:numPr>
                <w:ilvl w:val="0"/>
                <w:numId w:val="10"/>
              </w:numPr>
              <w:spacing w:before="120" w:after="120" w:line="240" w:lineRule="auto"/>
              <w:ind w:left="34" w:right="-108" w:firstLine="0"/>
              <w:jc w:val="center"/>
              <w:rPr>
                <w:rFonts w:ascii="Times New Roman" w:hAnsi="Times New Roman"/>
                <w:color w:val="000000" w:themeColor="text1"/>
                <w:sz w:val="28"/>
                <w:szCs w:val="28"/>
              </w:rPr>
            </w:pPr>
          </w:p>
        </w:tc>
        <w:tc>
          <w:tcPr>
            <w:tcW w:w="6980" w:type="dxa"/>
            <w:tcBorders>
              <w:top w:val="single" w:sz="4" w:space="0" w:color="auto"/>
              <w:left w:val="single" w:sz="4" w:space="0" w:color="000000"/>
              <w:bottom w:val="single" w:sz="4" w:space="0" w:color="auto"/>
              <w:right w:val="single" w:sz="4" w:space="0" w:color="000000"/>
            </w:tcBorders>
            <w:vAlign w:val="center"/>
          </w:tcPr>
          <w:p w:rsidR="002E35FD" w:rsidRPr="003C5AC0" w:rsidRDefault="0019350E" w:rsidP="00A54670">
            <w:pPr>
              <w:spacing w:before="120" w:after="120" w:line="240" w:lineRule="auto"/>
              <w:jc w:val="both"/>
              <w:rPr>
                <w:rFonts w:ascii="Times New Roman" w:hAnsi="Times New Roman"/>
                <w:color w:val="000000" w:themeColor="text1"/>
                <w:sz w:val="28"/>
                <w:szCs w:val="28"/>
              </w:rPr>
            </w:pPr>
            <w:r w:rsidRPr="0019350E">
              <w:rPr>
                <w:rFonts w:ascii="Times New Roman" w:hAnsi="Times New Roman"/>
                <w:color w:val="000000" w:themeColor="text1"/>
                <w:sz w:val="28"/>
                <w:szCs w:val="28"/>
              </w:rPr>
              <w:t>Карта зон с особыми условиями использования территории и территорий, подверженных риску возникновения ЧС</w:t>
            </w:r>
            <w:r>
              <w:rPr>
                <w:rFonts w:ascii="Times New Roman" w:hAnsi="Times New Roman"/>
                <w:color w:val="000000" w:themeColor="text1"/>
                <w:sz w:val="28"/>
                <w:szCs w:val="28"/>
              </w:rPr>
              <w:t xml:space="preserve"> </w:t>
            </w:r>
            <w:r w:rsidR="00A54670">
              <w:rPr>
                <w:rFonts w:ascii="Times New Roman" w:hAnsi="Times New Roman"/>
                <w:color w:val="000000" w:themeColor="text1"/>
                <w:sz w:val="28"/>
                <w:szCs w:val="28"/>
              </w:rPr>
              <w:t>(современное состояние)</w:t>
            </w:r>
          </w:p>
        </w:tc>
        <w:tc>
          <w:tcPr>
            <w:tcW w:w="1809" w:type="dxa"/>
            <w:tcBorders>
              <w:top w:val="single" w:sz="4" w:space="0" w:color="auto"/>
              <w:left w:val="single" w:sz="4" w:space="0" w:color="000000"/>
              <w:bottom w:val="single" w:sz="4" w:space="0" w:color="auto"/>
              <w:right w:val="single" w:sz="4" w:space="0" w:color="000000"/>
            </w:tcBorders>
            <w:vAlign w:val="center"/>
          </w:tcPr>
          <w:p w:rsidR="002E35FD" w:rsidRPr="003C5AC0" w:rsidRDefault="00A54670" w:rsidP="00F511ED">
            <w:pPr>
              <w:spacing w:before="120" w:after="120" w:line="240" w:lineRule="auto"/>
              <w:jc w:val="center"/>
              <w:rPr>
                <w:rFonts w:ascii="Times New Roman" w:hAnsi="Times New Roman"/>
                <w:color w:val="000000" w:themeColor="text1"/>
                <w:sz w:val="28"/>
                <w:szCs w:val="28"/>
              </w:rPr>
            </w:pPr>
            <w:r>
              <w:rPr>
                <w:rFonts w:ascii="Times New Roman" w:hAnsi="Times New Roman"/>
                <w:color w:val="000000" w:themeColor="text1"/>
                <w:sz w:val="28"/>
                <w:szCs w:val="28"/>
              </w:rPr>
              <w:t>1:</w:t>
            </w:r>
            <w:r w:rsidR="00F511ED">
              <w:rPr>
                <w:rFonts w:ascii="Times New Roman" w:hAnsi="Times New Roman"/>
                <w:color w:val="000000" w:themeColor="text1"/>
                <w:sz w:val="28"/>
                <w:szCs w:val="28"/>
              </w:rPr>
              <w:t>1</w:t>
            </w:r>
            <w:r>
              <w:rPr>
                <w:rFonts w:ascii="Times New Roman" w:hAnsi="Times New Roman"/>
                <w:color w:val="000000" w:themeColor="text1"/>
                <w:sz w:val="28"/>
                <w:szCs w:val="28"/>
              </w:rPr>
              <w:t>5000</w:t>
            </w:r>
          </w:p>
        </w:tc>
      </w:tr>
    </w:tbl>
    <w:p w:rsidR="002E35FD" w:rsidRDefault="002E35FD" w:rsidP="002E35FD">
      <w:pPr>
        <w:spacing w:after="0"/>
        <w:jc w:val="center"/>
        <w:rPr>
          <w:rFonts w:ascii="Times New Roman" w:hAnsi="Times New Roman" w:cs="Times New Roman"/>
          <w:b/>
          <w:sz w:val="28"/>
          <w:szCs w:val="28"/>
        </w:rPr>
      </w:pPr>
    </w:p>
    <w:p w:rsidR="00E16F3F" w:rsidRDefault="00E16F3F" w:rsidP="002E35FD">
      <w:pPr>
        <w:autoSpaceDE w:val="0"/>
        <w:autoSpaceDN w:val="0"/>
        <w:adjustRightInd w:val="0"/>
        <w:jc w:val="center"/>
        <w:rPr>
          <w:highlight w:val="yellow"/>
        </w:rPr>
      </w:pPr>
    </w:p>
    <w:p w:rsidR="00F002E5" w:rsidRDefault="00F002E5" w:rsidP="00E16F3F">
      <w:pPr>
        <w:rPr>
          <w:highlight w:val="yellow"/>
        </w:rPr>
      </w:pPr>
    </w:p>
    <w:p w:rsidR="00F002E5" w:rsidRDefault="00F002E5" w:rsidP="00E16F3F">
      <w:pPr>
        <w:rPr>
          <w:highlight w:val="yellow"/>
        </w:rPr>
      </w:pPr>
    </w:p>
    <w:p w:rsidR="00072FEA" w:rsidRDefault="00072FEA" w:rsidP="00E16F3F">
      <w:pPr>
        <w:rPr>
          <w:highlight w:val="yellow"/>
        </w:rPr>
      </w:pPr>
    </w:p>
    <w:p w:rsidR="00072FEA" w:rsidRDefault="00072FEA" w:rsidP="00E16F3F">
      <w:pPr>
        <w:rPr>
          <w:highlight w:val="yellow"/>
        </w:rPr>
      </w:pPr>
    </w:p>
    <w:p w:rsidR="00072FEA" w:rsidRDefault="00072FEA"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3246D7" w:rsidRDefault="003246D7" w:rsidP="00E16F3F">
      <w:pPr>
        <w:rPr>
          <w:highlight w:val="yellow"/>
        </w:rPr>
      </w:pPr>
    </w:p>
    <w:p w:rsidR="00C94DA4" w:rsidRDefault="00C94DA4" w:rsidP="00E16F3F">
      <w:pPr>
        <w:rPr>
          <w:highlight w:val="yellow"/>
        </w:rPr>
      </w:pPr>
    </w:p>
    <w:p w:rsidR="00C94DA4" w:rsidRDefault="00C94DA4" w:rsidP="00E16F3F">
      <w:pPr>
        <w:rPr>
          <w:highlight w:val="yellow"/>
        </w:rPr>
      </w:pPr>
    </w:p>
    <w:p w:rsidR="00C94DA4" w:rsidRDefault="00C94DA4" w:rsidP="00E16F3F">
      <w:pPr>
        <w:rPr>
          <w:highlight w:val="yellow"/>
        </w:rPr>
      </w:pPr>
    </w:p>
    <w:p w:rsidR="003246D7" w:rsidRDefault="003246D7" w:rsidP="00E16F3F">
      <w:pPr>
        <w:rPr>
          <w:highlight w:val="yellow"/>
        </w:rPr>
      </w:pPr>
    </w:p>
    <w:p w:rsidR="0011584D" w:rsidRDefault="003246D7" w:rsidP="00AE5A95">
      <w:pPr>
        <w:pStyle w:val="1"/>
        <w:ind w:firstLine="851"/>
      </w:pPr>
      <w:bookmarkStart w:id="0" w:name="_Toc131692872"/>
      <w:r>
        <w:lastRenderedPageBreak/>
        <w:t>ВВЕДЕНИЕ</w:t>
      </w:r>
      <w:bookmarkEnd w:id="0"/>
    </w:p>
    <w:p w:rsidR="00FB5B44" w:rsidRDefault="00FB5B44" w:rsidP="00EB56C7">
      <w:pPr>
        <w:pStyle w:val="ad"/>
        <w:ind w:left="0" w:firstLine="851"/>
        <w:jc w:val="both"/>
        <w:rPr>
          <w:rFonts w:ascii="Times New Roman" w:hAnsi="Times New Roman"/>
          <w:sz w:val="28"/>
          <w:szCs w:val="28"/>
        </w:rPr>
      </w:pPr>
      <w:r w:rsidRPr="00FB5B44">
        <w:rPr>
          <w:rFonts w:ascii="Times New Roman" w:hAnsi="Times New Roman"/>
          <w:sz w:val="28"/>
          <w:szCs w:val="28"/>
        </w:rPr>
        <w:t xml:space="preserve">Внесение изменений </w:t>
      </w:r>
      <w:r w:rsidRPr="00BB32A7">
        <w:rPr>
          <w:rFonts w:ascii="Times New Roman" w:eastAsia="Calibri" w:hAnsi="Times New Roman"/>
          <w:color w:val="000000"/>
          <w:sz w:val="28"/>
          <w:szCs w:val="28"/>
          <w:lang w:eastAsia="en-US"/>
        </w:rPr>
        <w:t xml:space="preserve">в генеральный план муниципального образования </w:t>
      </w:r>
      <w:proofErr w:type="spellStart"/>
      <w:r w:rsidR="006A45A2">
        <w:rPr>
          <w:rFonts w:ascii="Times New Roman" w:eastAsia="Calibri" w:hAnsi="Times New Roman"/>
          <w:color w:val="000000"/>
          <w:sz w:val="28"/>
          <w:szCs w:val="28"/>
          <w:lang w:eastAsia="en-US"/>
        </w:rPr>
        <w:t>Ташлин</w:t>
      </w:r>
      <w:r w:rsidR="00A54670">
        <w:rPr>
          <w:rFonts w:ascii="Times New Roman" w:eastAsia="Calibri" w:hAnsi="Times New Roman"/>
          <w:color w:val="000000"/>
          <w:sz w:val="28"/>
          <w:szCs w:val="28"/>
          <w:lang w:eastAsia="en-US"/>
        </w:rPr>
        <w:t>ский</w:t>
      </w:r>
      <w:proofErr w:type="spellEnd"/>
      <w:r>
        <w:rPr>
          <w:rFonts w:ascii="Times New Roman" w:eastAsia="Calibri" w:hAnsi="Times New Roman"/>
          <w:color w:val="000000"/>
          <w:sz w:val="28"/>
          <w:szCs w:val="28"/>
          <w:lang w:eastAsia="en-US"/>
        </w:rPr>
        <w:t xml:space="preserve"> сельсовет</w:t>
      </w:r>
      <w:r w:rsidRPr="00FB5B44">
        <w:rPr>
          <w:rFonts w:ascii="Times New Roman" w:hAnsi="Times New Roman"/>
          <w:sz w:val="28"/>
          <w:szCs w:val="28"/>
        </w:rPr>
        <w:t xml:space="preserve"> подготовлено в соответствии с Градостроительным кодексом Российской Федерации от</w:t>
      </w:r>
      <w:r w:rsidR="00CE5591" w:rsidRPr="00CE5591">
        <w:rPr>
          <w:rFonts w:ascii="Times New Roman" w:hAnsi="Times New Roman"/>
          <w:sz w:val="28"/>
          <w:szCs w:val="28"/>
        </w:rPr>
        <w:t xml:space="preserve"> 29.12.2004 N 190-ФЗ (</w:t>
      </w:r>
      <w:r w:rsidR="00F511ED" w:rsidRPr="00F511ED">
        <w:rPr>
          <w:rFonts w:ascii="Times New Roman" w:hAnsi="Times New Roman"/>
          <w:sz w:val="28"/>
          <w:szCs w:val="28"/>
        </w:rPr>
        <w:t>ред. от 29.12.2022</w:t>
      </w:r>
      <w:r w:rsidR="00CE5591" w:rsidRPr="00CE5591">
        <w:rPr>
          <w:rFonts w:ascii="Times New Roman" w:hAnsi="Times New Roman"/>
          <w:sz w:val="28"/>
          <w:szCs w:val="28"/>
        </w:rPr>
        <w:t>)</w:t>
      </w:r>
      <w:r w:rsidR="00CE5591">
        <w:rPr>
          <w:rFonts w:ascii="Times New Roman" w:hAnsi="Times New Roman"/>
          <w:sz w:val="28"/>
          <w:szCs w:val="28"/>
        </w:rPr>
        <w:t>;</w:t>
      </w:r>
      <w:r w:rsidRPr="00FB5B44">
        <w:rPr>
          <w:rFonts w:ascii="Times New Roman" w:hAnsi="Times New Roman"/>
          <w:sz w:val="28"/>
          <w:szCs w:val="28"/>
        </w:rPr>
        <w:t xml:space="preserve"> и в соответствии с Приказом Минэкономразвития России от 09.01.2018 N 10 (ред. от 09.08.2018)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Pr>
          <w:rFonts w:ascii="Times New Roman" w:hAnsi="Times New Roman"/>
          <w:sz w:val="28"/>
          <w:szCs w:val="28"/>
        </w:rPr>
        <w:t xml:space="preserve"> </w:t>
      </w:r>
      <w:r w:rsidR="00CE5591">
        <w:rPr>
          <w:rFonts w:ascii="Times New Roman" w:hAnsi="Times New Roman"/>
          <w:sz w:val="28"/>
          <w:szCs w:val="28"/>
        </w:rPr>
        <w:t xml:space="preserve">Проект подготовлен </w:t>
      </w:r>
      <w:r>
        <w:rPr>
          <w:rFonts w:ascii="Times New Roman" w:hAnsi="Times New Roman"/>
          <w:sz w:val="28"/>
          <w:szCs w:val="28"/>
        </w:rPr>
        <w:t xml:space="preserve">на основании </w:t>
      </w:r>
      <w:r>
        <w:rPr>
          <w:rFonts w:ascii="Times New Roman" w:eastAsia="Calibri" w:hAnsi="Times New Roman"/>
          <w:sz w:val="28"/>
          <w:szCs w:val="28"/>
          <w:lang w:eastAsia="en-US"/>
        </w:rPr>
        <w:t xml:space="preserve">Постановления </w:t>
      </w:r>
      <w:r w:rsidRPr="00BE66FB">
        <w:rPr>
          <w:rFonts w:ascii="Times New Roman" w:eastAsia="Calibri" w:hAnsi="Times New Roman"/>
          <w:sz w:val="28"/>
          <w:szCs w:val="28"/>
          <w:lang w:eastAsia="en-US"/>
        </w:rPr>
        <w:t xml:space="preserve">администрации </w:t>
      </w:r>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r w:rsidRPr="00BE66FB">
        <w:rPr>
          <w:rFonts w:ascii="Times New Roman" w:eastAsia="Calibri" w:hAnsi="Times New Roman"/>
          <w:sz w:val="28"/>
          <w:szCs w:val="28"/>
          <w:lang w:eastAsia="en-US"/>
        </w:rPr>
        <w:t xml:space="preserve"> сельсовета: «</w:t>
      </w:r>
      <w:r>
        <w:rPr>
          <w:rFonts w:ascii="Times New Roman" w:eastAsia="Calibri" w:hAnsi="Times New Roman"/>
          <w:sz w:val="28"/>
          <w:szCs w:val="28"/>
          <w:lang w:eastAsia="en-US"/>
        </w:rPr>
        <w:t xml:space="preserve">О подготовке проекта внесения изменений в генеральный план муниципального образования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ский</w:t>
      </w:r>
      <w:proofErr w:type="spellEnd"/>
      <w:r>
        <w:rPr>
          <w:rFonts w:ascii="Times New Roman" w:eastAsia="Calibri" w:hAnsi="Times New Roman"/>
          <w:sz w:val="28"/>
          <w:szCs w:val="28"/>
          <w:lang w:eastAsia="en-US"/>
        </w:rPr>
        <w:t xml:space="preserve"> сельсовет </w:t>
      </w:r>
      <w:proofErr w:type="spellStart"/>
      <w:r w:rsidR="006A45A2">
        <w:rPr>
          <w:rFonts w:ascii="Times New Roman" w:eastAsia="Calibri" w:hAnsi="Times New Roman"/>
          <w:sz w:val="28"/>
          <w:szCs w:val="28"/>
          <w:lang w:eastAsia="en-US"/>
        </w:rPr>
        <w:t>Ташлин</w:t>
      </w:r>
      <w:r w:rsidR="00A54670">
        <w:rPr>
          <w:rFonts w:ascii="Times New Roman" w:eastAsia="Calibri" w:hAnsi="Times New Roman"/>
          <w:sz w:val="28"/>
          <w:szCs w:val="28"/>
          <w:lang w:eastAsia="en-US"/>
        </w:rPr>
        <w:t>ского</w:t>
      </w:r>
      <w:proofErr w:type="spellEnd"/>
      <w:r>
        <w:rPr>
          <w:rFonts w:ascii="Times New Roman" w:eastAsia="Calibri" w:hAnsi="Times New Roman"/>
          <w:sz w:val="28"/>
          <w:szCs w:val="28"/>
          <w:lang w:eastAsia="en-US"/>
        </w:rPr>
        <w:t xml:space="preserve"> района Оренбургской области</w:t>
      </w:r>
      <w:r w:rsidRPr="00BE66FB">
        <w:rPr>
          <w:rFonts w:ascii="Times New Roman" w:eastAsia="Calibri" w:hAnsi="Times New Roman"/>
          <w:sz w:val="28"/>
          <w:szCs w:val="28"/>
          <w:lang w:eastAsia="en-US"/>
        </w:rPr>
        <w:t>»</w:t>
      </w:r>
      <w:r w:rsidR="00D91FE7">
        <w:rPr>
          <w:rFonts w:ascii="Times New Roman" w:eastAsia="Calibri" w:hAnsi="Times New Roman"/>
          <w:sz w:val="28"/>
          <w:szCs w:val="28"/>
          <w:lang w:eastAsia="en-US"/>
        </w:rPr>
        <w:t xml:space="preserve"> № 185-п от 26.07.2023</w:t>
      </w:r>
      <w:r w:rsidRPr="00BE66FB">
        <w:rPr>
          <w:rFonts w:ascii="Times New Roman" w:eastAsia="Calibri" w:hAnsi="Times New Roman"/>
          <w:sz w:val="28"/>
          <w:szCs w:val="28"/>
          <w:lang w:eastAsia="en-US"/>
        </w:rPr>
        <w:t>.</w:t>
      </w:r>
    </w:p>
    <w:p w:rsidR="000402AA" w:rsidRDefault="000402AA" w:rsidP="00EB56C7">
      <w:pPr>
        <w:spacing w:after="240"/>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Причинами</w:t>
      </w:r>
      <w:r w:rsidRPr="00BB32A7">
        <w:rPr>
          <w:rFonts w:ascii="Times New Roman" w:eastAsia="Calibri" w:hAnsi="Times New Roman" w:cs="Times New Roman"/>
          <w:sz w:val="28"/>
          <w:szCs w:val="28"/>
          <w:lang w:eastAsia="en-US"/>
        </w:rPr>
        <w:t xml:space="preserve"> проведения работ явля</w:t>
      </w:r>
      <w:r>
        <w:rPr>
          <w:rFonts w:ascii="Times New Roman" w:eastAsia="Calibri" w:hAnsi="Times New Roman" w:cs="Times New Roman"/>
          <w:sz w:val="28"/>
          <w:szCs w:val="28"/>
          <w:lang w:eastAsia="en-US"/>
        </w:rPr>
        <w:t>ю</w:t>
      </w:r>
      <w:r w:rsidRPr="00BB32A7">
        <w:rPr>
          <w:rFonts w:ascii="Times New Roman" w:eastAsia="Calibri" w:hAnsi="Times New Roman" w:cs="Times New Roman"/>
          <w:sz w:val="28"/>
          <w:szCs w:val="28"/>
          <w:lang w:eastAsia="en-US"/>
        </w:rPr>
        <w:t>тся</w:t>
      </w:r>
      <w:r>
        <w:rPr>
          <w:rFonts w:ascii="Times New Roman" w:eastAsia="Calibri" w:hAnsi="Times New Roman" w:cs="Times New Roman"/>
          <w:sz w:val="28"/>
          <w:szCs w:val="28"/>
          <w:lang w:eastAsia="en-US"/>
        </w:rPr>
        <w:t>:</w:t>
      </w:r>
      <w:r w:rsidRPr="00BB32A7">
        <w:rPr>
          <w:rFonts w:ascii="Times New Roman" w:eastAsia="Calibri" w:hAnsi="Times New Roman" w:cs="Times New Roman"/>
          <w:sz w:val="28"/>
          <w:szCs w:val="28"/>
          <w:lang w:eastAsia="en-US"/>
        </w:rPr>
        <w:t xml:space="preserve"> </w:t>
      </w:r>
    </w:p>
    <w:p w:rsidR="00EB56C7" w:rsidRDefault="00FB5B44" w:rsidP="00F511ED">
      <w:pPr>
        <w:pStyle w:val="ad"/>
        <w:numPr>
          <w:ilvl w:val="0"/>
          <w:numId w:val="1"/>
        </w:numPr>
        <w:spacing w:after="0"/>
        <w:ind w:left="0" w:firstLine="851"/>
        <w:jc w:val="both"/>
        <w:rPr>
          <w:rFonts w:ascii="Times New Roman" w:eastAsia="Calibri" w:hAnsi="Times New Roman"/>
          <w:sz w:val="28"/>
          <w:szCs w:val="28"/>
          <w:lang w:eastAsia="en-US"/>
        </w:rPr>
      </w:pPr>
      <w:r w:rsidRPr="00EB56C7">
        <w:rPr>
          <w:rFonts w:ascii="Times New Roman" w:eastAsia="Calibri" w:hAnsi="Times New Roman"/>
          <w:sz w:val="28"/>
          <w:szCs w:val="28"/>
          <w:lang w:eastAsia="en-US"/>
        </w:rPr>
        <w:t>Уточнение функционального зонирования территории с  учётом   поступивших предложений от администрации муниципального образования и заинтересованных лиц</w:t>
      </w:r>
      <w:r w:rsidR="00F511ED">
        <w:rPr>
          <w:rFonts w:ascii="Times New Roman" w:eastAsia="Calibri" w:hAnsi="Times New Roman"/>
          <w:sz w:val="28"/>
          <w:szCs w:val="28"/>
          <w:lang w:eastAsia="en-US"/>
        </w:rPr>
        <w:t xml:space="preserve"> </w:t>
      </w:r>
      <w:r w:rsidR="00F511ED" w:rsidRPr="00F511ED">
        <w:rPr>
          <w:rFonts w:ascii="Times New Roman" w:eastAsia="Calibri" w:hAnsi="Times New Roman"/>
          <w:sz w:val="28"/>
          <w:szCs w:val="28"/>
          <w:lang w:eastAsia="en-US"/>
        </w:rPr>
        <w:t>по уточнению функционального зонирования территории</w:t>
      </w:r>
      <w:r w:rsidRPr="00EB56C7">
        <w:rPr>
          <w:rFonts w:ascii="Times New Roman" w:eastAsia="Calibri" w:hAnsi="Times New Roman"/>
          <w:sz w:val="28"/>
          <w:szCs w:val="28"/>
          <w:lang w:eastAsia="en-US"/>
        </w:rPr>
        <w:t>.</w:t>
      </w:r>
      <w:r w:rsidR="00EB56C7" w:rsidRPr="00EB56C7">
        <w:rPr>
          <w:rFonts w:ascii="Times New Roman" w:eastAsia="Calibri" w:hAnsi="Times New Roman"/>
          <w:sz w:val="28"/>
          <w:szCs w:val="28"/>
          <w:lang w:eastAsia="en-US"/>
        </w:rPr>
        <w:t xml:space="preserve"> </w:t>
      </w:r>
    </w:p>
    <w:p w:rsidR="00CE5591" w:rsidRPr="00973388" w:rsidRDefault="00CE5591"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162600">
        <w:rPr>
          <w:rFonts w:ascii="Times New Roman" w:eastAsia="Calibri" w:hAnsi="Times New Roman" w:cs="Times New Roman"/>
          <w:color w:val="000000"/>
          <w:sz w:val="28"/>
          <w:szCs w:val="28"/>
          <w:lang w:eastAsia="en-US"/>
        </w:rPr>
        <w:t xml:space="preserve">Предыдущая градостроительная документация муниципального </w:t>
      </w:r>
      <w:r w:rsidRPr="00973388">
        <w:rPr>
          <w:rFonts w:ascii="Times New Roman" w:eastAsia="Calibri" w:hAnsi="Times New Roman" w:cs="Times New Roman"/>
          <w:color w:val="000000"/>
          <w:sz w:val="28"/>
          <w:szCs w:val="28"/>
          <w:lang w:eastAsia="en-US"/>
        </w:rPr>
        <w:t xml:space="preserve">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w:t>
      </w:r>
      <w:proofErr w:type="spellStart"/>
      <w:r w:rsidRPr="001A3C30">
        <w:rPr>
          <w:rFonts w:ascii="Times New Roman" w:eastAsia="Calibri" w:hAnsi="Times New Roman" w:cs="Times New Roman"/>
          <w:sz w:val="28"/>
          <w:szCs w:val="28"/>
          <w:lang w:eastAsia="en-US"/>
        </w:rPr>
        <w:t>Ташлинского</w:t>
      </w:r>
      <w:proofErr w:type="spellEnd"/>
      <w:r w:rsidRPr="001A3C30">
        <w:rPr>
          <w:rFonts w:ascii="Times New Roman" w:eastAsia="Calibri" w:hAnsi="Times New Roman" w:cs="Times New Roman"/>
          <w:sz w:val="28"/>
          <w:szCs w:val="28"/>
          <w:lang w:eastAsia="en-US"/>
        </w:rPr>
        <w:t xml:space="preserve"> района Оренбургской области</w:t>
      </w:r>
      <w:r w:rsidRPr="00973388">
        <w:rPr>
          <w:rFonts w:ascii="Times New Roman" w:eastAsia="Calibri" w:hAnsi="Times New Roman" w:cs="Times New Roman"/>
          <w:color w:val="000000"/>
          <w:sz w:val="28"/>
          <w:szCs w:val="28"/>
          <w:lang w:eastAsia="en-US"/>
        </w:rPr>
        <w:t>:</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p>
    <w:p w:rsidR="00CE5591" w:rsidRPr="00501AD0"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06.11.2015 г. решением совета депутатов № 03/07-рс;</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области утвержденный 03.12.2018 г. решение</w:t>
      </w:r>
      <w:r>
        <w:rPr>
          <w:rFonts w:ascii="Times New Roman" w:eastAsia="Calibri" w:hAnsi="Times New Roman" w:cs="Times New Roman"/>
          <w:color w:val="000000"/>
          <w:sz w:val="28"/>
          <w:szCs w:val="28"/>
          <w:lang w:eastAsia="en-US"/>
        </w:rPr>
        <w:t>м совета депутатов № 33/119-р</w:t>
      </w:r>
      <w:proofErr w:type="gramStart"/>
      <w:r>
        <w:rPr>
          <w:rFonts w:ascii="Times New Roman" w:eastAsia="Calibri" w:hAnsi="Times New Roman" w:cs="Times New Roman"/>
          <w:color w:val="000000"/>
          <w:sz w:val="28"/>
          <w:szCs w:val="28"/>
          <w:lang w:eastAsia="en-US"/>
        </w:rPr>
        <w:t>.С</w:t>
      </w:r>
      <w:proofErr w:type="gramEnd"/>
      <w:r>
        <w:rPr>
          <w:rFonts w:ascii="Times New Roman" w:eastAsia="Calibri" w:hAnsi="Times New Roman" w:cs="Times New Roman"/>
          <w:color w:val="000000"/>
          <w:sz w:val="28"/>
          <w:szCs w:val="28"/>
          <w:lang w:eastAsia="en-US"/>
        </w:rPr>
        <w:t>;</w:t>
      </w:r>
    </w:p>
    <w:p w:rsidR="00CE5591" w:rsidRDefault="00CE5591"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501AD0">
        <w:rPr>
          <w:rFonts w:ascii="Times New Roman" w:eastAsia="Calibri" w:hAnsi="Times New Roman" w:cs="Times New Roman"/>
          <w:color w:val="000000"/>
          <w:sz w:val="28"/>
          <w:szCs w:val="28"/>
          <w:lang w:eastAsia="en-US"/>
        </w:rPr>
        <w:t xml:space="preserve">- 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w:t>
      </w:r>
      <w:r w:rsidRPr="00CE5591">
        <w:rPr>
          <w:rFonts w:ascii="Times New Roman" w:eastAsia="Calibri" w:hAnsi="Times New Roman" w:cs="Times New Roman"/>
          <w:color w:val="000000"/>
          <w:sz w:val="28"/>
          <w:szCs w:val="28"/>
          <w:lang w:eastAsia="en-US"/>
        </w:rPr>
        <w:t>области утвержденный 24.12.2019 г. решени</w:t>
      </w:r>
      <w:r w:rsidR="00F511ED">
        <w:rPr>
          <w:rFonts w:ascii="Times New Roman" w:eastAsia="Calibri" w:hAnsi="Times New Roman" w:cs="Times New Roman"/>
          <w:color w:val="000000"/>
          <w:sz w:val="28"/>
          <w:szCs w:val="28"/>
          <w:lang w:eastAsia="en-US"/>
        </w:rPr>
        <w:t>ем совета депутатов № 55/177-рс;</w:t>
      </w:r>
    </w:p>
    <w:p w:rsidR="00F511ED" w:rsidRDefault="00F511ED" w:rsidP="00CE5591">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 xml:space="preserve">- </w:t>
      </w:r>
      <w:r w:rsidRPr="00501AD0">
        <w:rPr>
          <w:rFonts w:ascii="Times New Roman" w:eastAsia="Calibri" w:hAnsi="Times New Roman" w:cs="Times New Roman"/>
          <w:color w:val="000000"/>
          <w:sz w:val="28"/>
          <w:szCs w:val="28"/>
          <w:lang w:eastAsia="en-US"/>
        </w:rPr>
        <w:t xml:space="preserve">Внесение изменений в Генеральный план муниципального образования </w:t>
      </w:r>
      <w:proofErr w:type="spellStart"/>
      <w:r w:rsidRPr="00501AD0">
        <w:rPr>
          <w:rFonts w:ascii="Times New Roman" w:eastAsia="Calibri" w:hAnsi="Times New Roman" w:cs="Times New Roman"/>
          <w:color w:val="000000"/>
          <w:sz w:val="28"/>
          <w:szCs w:val="28"/>
          <w:lang w:eastAsia="en-US"/>
        </w:rPr>
        <w:t>Ташлинский</w:t>
      </w:r>
      <w:proofErr w:type="spellEnd"/>
      <w:r w:rsidRPr="00501AD0">
        <w:rPr>
          <w:rFonts w:ascii="Times New Roman" w:eastAsia="Calibri" w:hAnsi="Times New Roman" w:cs="Times New Roman"/>
          <w:color w:val="000000"/>
          <w:sz w:val="28"/>
          <w:szCs w:val="28"/>
          <w:lang w:eastAsia="en-US"/>
        </w:rPr>
        <w:t xml:space="preserve"> сельсовет </w:t>
      </w:r>
      <w:proofErr w:type="spellStart"/>
      <w:r w:rsidRPr="00501AD0">
        <w:rPr>
          <w:rFonts w:ascii="Times New Roman" w:eastAsia="Calibri" w:hAnsi="Times New Roman" w:cs="Times New Roman"/>
          <w:color w:val="000000"/>
          <w:sz w:val="28"/>
          <w:szCs w:val="28"/>
          <w:lang w:eastAsia="en-US"/>
        </w:rPr>
        <w:t>Ташлинского</w:t>
      </w:r>
      <w:proofErr w:type="spellEnd"/>
      <w:r w:rsidRPr="00501AD0">
        <w:rPr>
          <w:rFonts w:ascii="Times New Roman" w:eastAsia="Calibri" w:hAnsi="Times New Roman" w:cs="Times New Roman"/>
          <w:color w:val="000000"/>
          <w:sz w:val="28"/>
          <w:szCs w:val="28"/>
          <w:lang w:eastAsia="en-US"/>
        </w:rPr>
        <w:t xml:space="preserve"> района Оренбургской </w:t>
      </w:r>
      <w:r w:rsidRPr="00CE5591">
        <w:rPr>
          <w:rFonts w:ascii="Times New Roman" w:eastAsia="Calibri" w:hAnsi="Times New Roman" w:cs="Times New Roman"/>
          <w:color w:val="000000"/>
          <w:sz w:val="28"/>
          <w:szCs w:val="28"/>
          <w:lang w:eastAsia="en-US"/>
        </w:rPr>
        <w:lastRenderedPageBreak/>
        <w:t xml:space="preserve">области утвержденный </w:t>
      </w:r>
      <w:r w:rsidR="00827141">
        <w:rPr>
          <w:rFonts w:ascii="Times New Roman" w:eastAsia="Calibri" w:hAnsi="Times New Roman" w:cs="Times New Roman"/>
          <w:color w:val="000000"/>
          <w:sz w:val="28"/>
          <w:szCs w:val="28"/>
          <w:lang w:eastAsia="en-US"/>
        </w:rPr>
        <w:t>09</w:t>
      </w:r>
      <w:r w:rsidRPr="00CE5591">
        <w:rPr>
          <w:rFonts w:ascii="Times New Roman" w:eastAsia="Calibri" w:hAnsi="Times New Roman" w:cs="Times New Roman"/>
          <w:color w:val="000000"/>
          <w:sz w:val="28"/>
          <w:szCs w:val="28"/>
          <w:lang w:eastAsia="en-US"/>
        </w:rPr>
        <w:t>.</w:t>
      </w:r>
      <w:r w:rsidR="00827141">
        <w:rPr>
          <w:rFonts w:ascii="Times New Roman" w:eastAsia="Calibri" w:hAnsi="Times New Roman" w:cs="Times New Roman"/>
          <w:color w:val="000000"/>
          <w:sz w:val="28"/>
          <w:szCs w:val="28"/>
          <w:lang w:eastAsia="en-US"/>
        </w:rPr>
        <w:t>09.2020</w:t>
      </w:r>
      <w:r w:rsidRPr="00CE5591">
        <w:rPr>
          <w:rFonts w:ascii="Times New Roman" w:eastAsia="Calibri" w:hAnsi="Times New Roman" w:cs="Times New Roman"/>
          <w:color w:val="000000"/>
          <w:sz w:val="28"/>
          <w:szCs w:val="28"/>
          <w:lang w:eastAsia="en-US"/>
        </w:rPr>
        <w:t xml:space="preserve"> г. решением совета депутатов </w:t>
      </w:r>
      <w:r w:rsidR="00827141" w:rsidRPr="00827141">
        <w:rPr>
          <w:rFonts w:ascii="Times New Roman" w:eastAsia="Calibri" w:hAnsi="Times New Roman" w:cs="Times New Roman"/>
          <w:color w:val="000000"/>
          <w:sz w:val="28"/>
          <w:szCs w:val="28"/>
          <w:lang w:eastAsia="en-US"/>
        </w:rPr>
        <w:t>№ 62/195–</w:t>
      </w:r>
      <w:proofErr w:type="spellStart"/>
      <w:r w:rsidR="00827141" w:rsidRPr="00827141">
        <w:rPr>
          <w:rFonts w:ascii="Times New Roman" w:eastAsia="Calibri" w:hAnsi="Times New Roman" w:cs="Times New Roman"/>
          <w:color w:val="000000"/>
          <w:sz w:val="28"/>
          <w:szCs w:val="28"/>
          <w:lang w:eastAsia="en-US"/>
        </w:rPr>
        <w:t>рс</w:t>
      </w:r>
      <w:proofErr w:type="spellEnd"/>
      <w:r w:rsidR="009A0D21">
        <w:rPr>
          <w:rFonts w:ascii="Times New Roman" w:eastAsia="Calibri" w:hAnsi="Times New Roman" w:cs="Times New Roman"/>
          <w:color w:val="000000"/>
          <w:sz w:val="28"/>
          <w:szCs w:val="28"/>
          <w:lang w:eastAsia="en-US"/>
        </w:rPr>
        <w:t>.</w:t>
      </w:r>
    </w:p>
    <w:p w:rsidR="000402AA" w:rsidRPr="00AE5A95" w:rsidRDefault="000402AA" w:rsidP="00CE5591">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AE5A95">
        <w:rPr>
          <w:rFonts w:ascii="Times New Roman" w:eastAsia="Calibri" w:hAnsi="Times New Roman" w:cs="Times New Roman"/>
          <w:color w:val="000000"/>
          <w:spacing w:val="-6"/>
          <w:sz w:val="28"/>
          <w:szCs w:val="28"/>
          <w:lang w:eastAsia="en-US"/>
        </w:rPr>
        <w:t xml:space="preserve">Внесение изменений в  </w:t>
      </w:r>
      <w:r w:rsidRPr="00AE5A95">
        <w:rPr>
          <w:rFonts w:ascii="Times New Roman" w:eastAsia="Calibri" w:hAnsi="Times New Roman" w:cs="Times New Roman"/>
          <w:color w:val="000000"/>
          <w:sz w:val="28"/>
          <w:szCs w:val="28"/>
          <w:lang w:eastAsia="en-US"/>
        </w:rPr>
        <w:t xml:space="preserve">Генеральный план МО </w:t>
      </w:r>
      <w:proofErr w:type="spellStart"/>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ский</w:t>
      </w:r>
      <w:proofErr w:type="spellEnd"/>
      <w:r w:rsidRPr="00AE5A95">
        <w:rPr>
          <w:rFonts w:ascii="Times New Roman" w:eastAsia="Calibri" w:hAnsi="Times New Roman" w:cs="Times New Roman"/>
          <w:color w:val="000000"/>
          <w:sz w:val="28"/>
          <w:szCs w:val="28"/>
          <w:lang w:eastAsia="en-US"/>
        </w:rPr>
        <w:t xml:space="preserve"> сельсовет является документом, разработанным в соответствии с Градостроительным кодексом Российской Федерации в</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действующих</w:t>
      </w:r>
      <w:r w:rsidR="00CE5591">
        <w:rPr>
          <w:rFonts w:ascii="Times New Roman" w:eastAsia="Calibri" w:hAnsi="Times New Roman" w:cs="Times New Roman"/>
          <w:color w:val="000000"/>
          <w:sz w:val="28"/>
          <w:szCs w:val="28"/>
          <w:lang w:eastAsia="en-US"/>
        </w:rPr>
        <w:t xml:space="preserve"> </w:t>
      </w:r>
      <w:r w:rsidRPr="00AE5A95">
        <w:rPr>
          <w:rFonts w:ascii="Times New Roman" w:eastAsia="Calibri" w:hAnsi="Times New Roman" w:cs="Times New Roman"/>
          <w:color w:val="000000"/>
          <w:sz w:val="28"/>
          <w:szCs w:val="28"/>
          <w:lang w:eastAsia="en-US"/>
        </w:rPr>
        <w:t xml:space="preserve">редакциях. Проект разработан с учётом ряда программ, реализуемых на территории области и  </w:t>
      </w:r>
      <w:r w:rsidR="006A45A2">
        <w:rPr>
          <w:rFonts w:ascii="Times New Roman" w:eastAsia="Calibri" w:hAnsi="Times New Roman" w:cs="Times New Roman"/>
          <w:color w:val="000000"/>
          <w:sz w:val="28"/>
          <w:szCs w:val="28"/>
          <w:lang w:eastAsia="en-US"/>
        </w:rPr>
        <w:t>Ташлин</w:t>
      </w:r>
      <w:r w:rsidR="00A54670">
        <w:rPr>
          <w:rFonts w:ascii="Times New Roman" w:eastAsia="Calibri" w:hAnsi="Times New Roman" w:cs="Times New Roman"/>
          <w:color w:val="000000"/>
          <w:sz w:val="28"/>
          <w:szCs w:val="28"/>
          <w:lang w:eastAsia="en-US"/>
        </w:rPr>
        <w:t>ского</w:t>
      </w:r>
      <w:r w:rsidRPr="00AE5A95">
        <w:rPr>
          <w:rFonts w:ascii="Times New Roman" w:eastAsia="Calibri" w:hAnsi="Times New Roman" w:cs="Times New Roman"/>
          <w:color w:val="000000"/>
          <w:sz w:val="28"/>
          <w:szCs w:val="28"/>
          <w:lang w:eastAsia="en-US"/>
        </w:rPr>
        <w:t xml:space="preserve">  района.</w:t>
      </w:r>
    </w:p>
    <w:p w:rsidR="00F0177E" w:rsidRDefault="00CE5591" w:rsidP="00AE5A95">
      <w:pPr>
        <w:autoSpaceDE w:val="0"/>
        <w:autoSpaceDN w:val="0"/>
        <w:adjustRightInd w:val="0"/>
        <w:spacing w:after="240"/>
        <w:ind w:firstLine="851"/>
        <w:jc w:val="both"/>
        <w:rPr>
          <w:rFonts w:ascii="Times New Roman" w:hAnsi="Times New Roman"/>
          <w:sz w:val="28"/>
          <w:szCs w:val="28"/>
        </w:rPr>
      </w:pPr>
      <w:r w:rsidRPr="001A3C30">
        <w:rPr>
          <w:rFonts w:ascii="Times New Roman" w:eastAsia="Calibri" w:hAnsi="Times New Roman" w:cs="Times New Roman"/>
          <w:color w:val="000000"/>
          <w:sz w:val="28"/>
          <w:szCs w:val="28"/>
          <w:lang w:eastAsia="en-US"/>
        </w:rPr>
        <w:t xml:space="preserve">В соответствии с техническим заданием, границами разработки генерального плана являются административные </w:t>
      </w:r>
      <w:r w:rsidRPr="001A3C30">
        <w:rPr>
          <w:rFonts w:ascii="Times New Roman" w:eastAsia="Calibri" w:hAnsi="Times New Roman" w:cs="Times New Roman"/>
          <w:sz w:val="28"/>
          <w:szCs w:val="28"/>
          <w:lang w:eastAsia="en-US"/>
        </w:rPr>
        <w:t xml:space="preserve">границы муниципального образования </w:t>
      </w:r>
      <w:proofErr w:type="spellStart"/>
      <w:r>
        <w:rPr>
          <w:rFonts w:ascii="Times New Roman" w:eastAsia="Calibri" w:hAnsi="Times New Roman" w:cs="Times New Roman"/>
          <w:sz w:val="28"/>
          <w:szCs w:val="28"/>
          <w:lang w:eastAsia="en-US"/>
        </w:rPr>
        <w:t>Ташлинский</w:t>
      </w:r>
      <w:proofErr w:type="spellEnd"/>
      <w:r w:rsidRPr="001A3C30">
        <w:rPr>
          <w:rFonts w:ascii="Times New Roman" w:eastAsia="Calibri" w:hAnsi="Times New Roman" w:cs="Times New Roman"/>
          <w:sz w:val="28"/>
          <w:szCs w:val="28"/>
          <w:lang w:eastAsia="en-US"/>
        </w:rPr>
        <w:t xml:space="preserve"> сельсовет, установленные в соответствии с Законом Оренбургской области </w:t>
      </w:r>
      <w:r w:rsidRPr="001A3C30">
        <w:rPr>
          <w:rFonts w:ascii="Times New Roman" w:hAnsi="Times New Roman" w:cs="Times New Roman"/>
          <w:sz w:val="28"/>
          <w:szCs w:val="28"/>
        </w:rPr>
        <w:t>«</w:t>
      </w:r>
      <w:r w:rsidRPr="001A3C30">
        <w:rPr>
          <w:rFonts w:ascii="Times New Roman" w:hAnsi="Times New Roman" w:cs="Times New Roman"/>
          <w:sz w:val="24"/>
          <w:szCs w:val="24"/>
        </w:rPr>
        <w:t>О МУНИЦИПАЛЬНЫХ ОБРАЗОВАНИЯХ В СОСТАВЕ МУНИЦИПАЛЬНОГО ОБРАЗОВАНИЯ ТАШЛИНСКИЙ РАЙОН ОРЕНБУРГСКОЙ ОБЛАСТИ</w:t>
      </w:r>
      <w:r w:rsidRPr="001A3C30">
        <w:rPr>
          <w:rFonts w:ascii="Times New Roman" w:hAnsi="Times New Roman" w:cs="Times New Roman"/>
          <w:sz w:val="28"/>
          <w:szCs w:val="28"/>
        </w:rPr>
        <w:t xml:space="preserve"> (в редакции Закона Оренбургской области от 16.02.2005 г. N 1901/343-III-ОЗ).</w:t>
      </w:r>
    </w:p>
    <w:p w:rsidR="004D5A70" w:rsidRPr="001B2BA1" w:rsidRDefault="00AE5A95" w:rsidP="00AE5A95">
      <w:pPr>
        <w:pStyle w:val="1"/>
        <w:ind w:firstLine="851"/>
        <w:jc w:val="both"/>
        <w:rPr>
          <w:shd w:val="clear" w:color="auto" w:fill="FFFFFF"/>
        </w:rPr>
      </w:pPr>
      <w:bookmarkStart w:id="1" w:name="_Toc131692873"/>
      <w:bookmarkStart w:id="2" w:name="_Toc416247188"/>
      <w:bookmarkStart w:id="3" w:name="_Toc420414294"/>
      <w:r w:rsidRPr="001B2BA1">
        <w:rPr>
          <w:shd w:val="clear" w:color="auto" w:fill="FFFFF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bookmarkEnd w:id="1"/>
    </w:p>
    <w:p w:rsidR="00AE5A95" w:rsidRPr="00937EB0" w:rsidRDefault="006A6408" w:rsidP="006A6408">
      <w:pPr>
        <w:spacing w:before="240" w:after="0"/>
        <w:ind w:firstLine="851"/>
        <w:jc w:val="both"/>
        <w:rPr>
          <w:rFonts w:ascii="Times New Roman" w:eastAsia="Calibri" w:hAnsi="Times New Roman" w:cs="Times New Roman"/>
          <w:color w:val="000000"/>
          <w:spacing w:val="-6"/>
          <w:sz w:val="28"/>
          <w:szCs w:val="28"/>
          <w:lang w:eastAsia="en-US"/>
        </w:rPr>
      </w:pPr>
      <w:r w:rsidRPr="00937EB0">
        <w:rPr>
          <w:rFonts w:ascii="Times New Roman" w:hAnsi="Times New Roman" w:cs="Times New Roman"/>
          <w:sz w:val="28"/>
          <w:szCs w:val="28"/>
        </w:rPr>
        <w:t xml:space="preserve">На территории </w:t>
      </w:r>
      <w:r w:rsidR="006A45A2" w:rsidRPr="00937EB0">
        <w:rPr>
          <w:rFonts w:ascii="Times New Roman" w:eastAsia="Calibri" w:hAnsi="Times New Roman" w:cs="Times New Roman"/>
          <w:sz w:val="28"/>
          <w:szCs w:val="28"/>
          <w:lang w:eastAsia="en-US"/>
        </w:rPr>
        <w:t>Ташлин</w:t>
      </w:r>
      <w:r w:rsidR="00A54670" w:rsidRPr="00937EB0">
        <w:rPr>
          <w:rFonts w:ascii="Times New Roman" w:eastAsia="Calibri" w:hAnsi="Times New Roman" w:cs="Times New Roman"/>
          <w:sz w:val="28"/>
          <w:szCs w:val="28"/>
          <w:lang w:eastAsia="en-US"/>
        </w:rPr>
        <w:t>ского</w:t>
      </w:r>
      <w:r w:rsidRPr="00937EB0">
        <w:rPr>
          <w:rFonts w:ascii="Times New Roman" w:eastAsia="Calibri" w:hAnsi="Times New Roman" w:cs="Times New Roman"/>
          <w:sz w:val="28"/>
          <w:szCs w:val="28"/>
          <w:lang w:eastAsia="en-US"/>
        </w:rPr>
        <w:t xml:space="preserve"> </w:t>
      </w:r>
      <w:r w:rsidRPr="00937EB0">
        <w:rPr>
          <w:rFonts w:ascii="Times New Roman" w:eastAsia="Calibri" w:hAnsi="Times New Roman" w:cs="Times New Roman"/>
          <w:color w:val="000000"/>
          <w:spacing w:val="-6"/>
          <w:sz w:val="28"/>
          <w:szCs w:val="28"/>
          <w:lang w:eastAsia="en-US"/>
        </w:rPr>
        <w:t xml:space="preserve"> сельсовета действуют следующие программы:</w:t>
      </w:r>
    </w:p>
    <w:p w:rsidR="00937EB0" w:rsidRDefault="00937EB0" w:rsidP="001B2BA1">
      <w:pPr>
        <w:spacing w:after="0"/>
        <w:ind w:firstLine="851"/>
        <w:jc w:val="both"/>
        <w:rPr>
          <w:rFonts w:ascii="Times New Roman" w:eastAsia="Calibri" w:hAnsi="Times New Roman" w:cs="Times New Roman"/>
          <w:color w:val="000000"/>
          <w:spacing w:val="-6"/>
          <w:sz w:val="28"/>
          <w:szCs w:val="28"/>
          <w:highlight w:val="yellow"/>
          <w:lang w:eastAsia="en-US"/>
        </w:rPr>
      </w:pPr>
      <w:r w:rsidRPr="00937EB0">
        <w:rPr>
          <w:rFonts w:ascii="Times New Roman" w:eastAsia="Calibri" w:hAnsi="Times New Roman" w:cs="Times New Roman"/>
          <w:color w:val="000000"/>
          <w:spacing w:val="-6"/>
          <w:sz w:val="28"/>
          <w:szCs w:val="28"/>
          <w:lang w:eastAsia="en-US"/>
        </w:rPr>
        <w:t xml:space="preserve">1. </w:t>
      </w:r>
      <w:r w:rsidRPr="00937EB0">
        <w:rPr>
          <w:rFonts w:ascii="Times New Roman" w:hAnsi="Times New Roman" w:cs="Times New Roman"/>
          <w:sz w:val="28"/>
          <w:szCs w:val="28"/>
        </w:rPr>
        <w:t>Программа «</w:t>
      </w:r>
      <w:r w:rsidRPr="00937EB0">
        <w:rPr>
          <w:rFonts w:ascii="Times New Roman" w:hAnsi="Times New Roman"/>
          <w:sz w:val="28"/>
          <w:szCs w:val="28"/>
        </w:rPr>
        <w:t>Комплексное</w:t>
      </w:r>
      <w:r w:rsidRPr="00DC6BAA">
        <w:rPr>
          <w:rFonts w:ascii="Times New Roman" w:hAnsi="Times New Roman"/>
          <w:sz w:val="28"/>
          <w:szCs w:val="28"/>
        </w:rPr>
        <w:t xml:space="preserve"> развитие социальной инфраструктуры муниципального образования </w:t>
      </w:r>
      <w:proofErr w:type="spellStart"/>
      <w:r w:rsidRPr="00DC6BAA">
        <w:rPr>
          <w:rFonts w:ascii="Times New Roman" w:hAnsi="Times New Roman"/>
          <w:sz w:val="28"/>
          <w:szCs w:val="28"/>
        </w:rPr>
        <w:t>Ташлинский</w:t>
      </w:r>
      <w:proofErr w:type="spellEnd"/>
      <w:r w:rsidRPr="00DC6BAA">
        <w:rPr>
          <w:rFonts w:ascii="Times New Roman" w:hAnsi="Times New Roman"/>
          <w:sz w:val="28"/>
          <w:szCs w:val="28"/>
        </w:rPr>
        <w:t xml:space="preserve"> сельсовет </w:t>
      </w:r>
      <w:proofErr w:type="spellStart"/>
      <w:r w:rsidRPr="00DC6BAA">
        <w:rPr>
          <w:rFonts w:ascii="Times New Roman" w:hAnsi="Times New Roman"/>
          <w:sz w:val="28"/>
          <w:szCs w:val="28"/>
        </w:rPr>
        <w:t>Ташлинского</w:t>
      </w:r>
      <w:proofErr w:type="spellEnd"/>
      <w:r w:rsidRPr="00DC6BAA">
        <w:rPr>
          <w:rFonts w:ascii="Times New Roman" w:hAnsi="Times New Roman"/>
          <w:sz w:val="28"/>
          <w:szCs w:val="28"/>
        </w:rPr>
        <w:t xml:space="preserve"> района Оренбургской области до 2021 г. и на период с 2022 - 2031 годы</w:t>
      </w:r>
      <w:r>
        <w:rPr>
          <w:rFonts w:ascii="Times New Roman" w:hAnsi="Times New Roman"/>
          <w:sz w:val="28"/>
          <w:szCs w:val="28"/>
        </w:rPr>
        <w:t>»</w:t>
      </w:r>
    </w:p>
    <w:p w:rsidR="00A17501" w:rsidRPr="00AD7B0E" w:rsidRDefault="00A17501" w:rsidP="00A17501">
      <w:pPr>
        <w:spacing w:line="100" w:lineRule="atLeast"/>
        <w:jc w:val="center"/>
        <w:rPr>
          <w:rFonts w:ascii="Times New Roman" w:hAnsi="Times New Roman"/>
        </w:rPr>
      </w:pPr>
      <w:r w:rsidRPr="00AD7B0E">
        <w:rPr>
          <w:rFonts w:ascii="Times New Roman" w:hAnsi="Times New Roman"/>
          <w:b/>
        </w:rPr>
        <w:t>ПАСПОРТ ПРОГРАММЫ</w:t>
      </w:r>
    </w:p>
    <w:tbl>
      <w:tblPr>
        <w:tblW w:w="1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0" w:type="dxa"/>
          <w:left w:w="60" w:type="dxa"/>
          <w:bottom w:w="60" w:type="dxa"/>
          <w:right w:w="60" w:type="dxa"/>
        </w:tblCellMar>
        <w:tblLook w:val="0000"/>
      </w:tblPr>
      <w:tblGrid>
        <w:gridCol w:w="3024"/>
        <w:gridCol w:w="6900"/>
        <w:gridCol w:w="7130"/>
      </w:tblGrid>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w:t>
            </w:r>
            <w:r w:rsidRPr="00A17501">
              <w:rPr>
                <w:rFonts w:ascii="Times New Roman" w:hAnsi="Times New Roman" w:cs="Times New Roman"/>
                <w:sz w:val="24"/>
                <w:szCs w:val="24"/>
              </w:rPr>
              <w:t xml:space="preserve">  Наименование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Программа комплексного развития социальной инфраструктуры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до 2021г. и на период с 2022- 2031 годы.</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1.2</w:t>
            </w:r>
            <w:r w:rsidRPr="00A17501">
              <w:rPr>
                <w:rFonts w:ascii="Times New Roman" w:hAnsi="Times New Roman" w:cs="Times New Roman"/>
                <w:sz w:val="24"/>
                <w:szCs w:val="24"/>
              </w:rPr>
              <w:t xml:space="preserve">   Основание для разработки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Федеральный закон от 06.10.2003 г. №131-ФЗ «Об общих принципах организации местного самоуправления в РФ»;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постановление Правительства Российской Федерации от 01.10.2015 г.  №1050 «Об утверждении требований к Программам комплексного развития социальной инфраструктуры поселений и городских округов»;</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Устав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28.04.2015г. № 38/119-рс, с изменениями  от 31.10.2016г. № 12/50-рс;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 xml:space="preserve">генеральный план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сельсовета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w:t>
            </w:r>
            <w:proofErr w:type="spellStart"/>
            <w:r w:rsidRPr="00A17501">
              <w:rPr>
                <w:rFonts w:ascii="Times New Roman" w:hAnsi="Times New Roman" w:cs="Times New Roman"/>
                <w:sz w:val="24"/>
                <w:szCs w:val="24"/>
              </w:rPr>
              <w:t>областиот</w:t>
            </w:r>
            <w:proofErr w:type="spellEnd"/>
            <w:r w:rsidRPr="00A17501">
              <w:rPr>
                <w:rFonts w:ascii="Times New Roman" w:hAnsi="Times New Roman" w:cs="Times New Roman"/>
                <w:sz w:val="24"/>
                <w:szCs w:val="24"/>
              </w:rPr>
              <w:t xml:space="preserve"> 21.10.2011г. № 08/26-рс «Об утверждении Генерального плана и правил землепользования и застройки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lastRenderedPageBreak/>
              <w:t>Ташлинского</w:t>
            </w:r>
            <w:proofErr w:type="spellEnd"/>
            <w:r w:rsidRPr="00A17501">
              <w:rPr>
                <w:rFonts w:ascii="Times New Roman" w:hAnsi="Times New Roman" w:cs="Times New Roman"/>
                <w:sz w:val="24"/>
                <w:szCs w:val="24"/>
              </w:rPr>
              <w:t xml:space="preserve"> района Оренбургской области» с изменениями от  06.11.2015г. № 03/07-рс;</w:t>
            </w:r>
          </w:p>
          <w:p w:rsidR="00A17501" w:rsidRPr="00A17501" w:rsidRDefault="00A17501" w:rsidP="00A17501">
            <w:pPr>
              <w:spacing w:after="0" w:line="240" w:lineRule="auto"/>
              <w:ind w:right="23"/>
              <w:rPr>
                <w:rFonts w:ascii="Times New Roman" w:hAnsi="Times New Roman" w:cs="Times New Roman"/>
                <w:sz w:val="24"/>
                <w:szCs w:val="24"/>
              </w:rPr>
            </w:pPr>
            <w:r w:rsidRPr="00A17501">
              <w:rPr>
                <w:rFonts w:ascii="Times New Roman" w:hAnsi="Times New Roman" w:cs="Times New Roman"/>
                <w:sz w:val="24"/>
                <w:szCs w:val="24"/>
              </w:rPr>
              <w:t>от 20.12.2016г. № 13/56-рс;</w:t>
            </w:r>
          </w:p>
          <w:p w:rsidR="00A17501" w:rsidRPr="00A17501" w:rsidRDefault="00A17501" w:rsidP="00A17501">
            <w:pPr>
              <w:spacing w:after="0" w:line="240" w:lineRule="auto"/>
              <w:jc w:val="both"/>
              <w:rPr>
                <w:rFonts w:ascii="Times New Roman" w:hAnsi="Times New Roman" w:cs="Times New Roman"/>
                <w:sz w:val="24"/>
                <w:szCs w:val="24"/>
              </w:rPr>
            </w:pPr>
            <w:r w:rsidRPr="00A17501">
              <w:rPr>
                <w:rFonts w:ascii="Times New Roman" w:hAnsi="Times New Roman" w:cs="Times New Roman"/>
                <w:sz w:val="24"/>
                <w:szCs w:val="24"/>
              </w:rPr>
              <w:t xml:space="preserve">решение Совета депутатов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от 18.12.2014г. №35/133-а-рс «Об утверждении местных нормативов градостроительного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1.3.</w:t>
            </w:r>
            <w:r w:rsidRPr="00A17501">
              <w:rPr>
                <w:rFonts w:ascii="Times New Roman" w:hAnsi="Times New Roman" w:cs="Times New Roman"/>
                <w:sz w:val="24"/>
                <w:szCs w:val="24"/>
              </w:rPr>
              <w:t xml:space="preserve">  Наименование заказчика и разработчика Программы, их местонахождение</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Администрация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Адрес: 461170, Оренбургская область,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район,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ашла, ул.Довженко, 44.</w:t>
            </w:r>
          </w:p>
        </w:tc>
      </w:tr>
      <w:tr w:rsidR="00A17501" w:rsidRPr="00A17501" w:rsidTr="00A17501">
        <w:trPr>
          <w:gridAfter w:val="1"/>
          <w:wAfter w:w="7130" w:type="dxa"/>
          <w:trHeight w:val="504"/>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 xml:space="preserve">1.4. </w:t>
            </w:r>
            <w:r w:rsidRPr="00A17501">
              <w:rPr>
                <w:rFonts w:ascii="Times New Roman" w:hAnsi="Times New Roman" w:cs="Times New Roman"/>
                <w:sz w:val="24"/>
                <w:szCs w:val="24"/>
              </w:rPr>
              <w:t>Цель Программы и задачи Программы</w:t>
            </w:r>
          </w:p>
          <w:p w:rsidR="00A17501" w:rsidRPr="00A17501" w:rsidRDefault="00A17501" w:rsidP="00A17501">
            <w:pPr>
              <w:spacing w:after="0" w:line="240" w:lineRule="auto"/>
              <w:rPr>
                <w:rFonts w:ascii="Times New Roman" w:hAnsi="Times New Roman" w:cs="Times New Roman"/>
                <w:sz w:val="24"/>
                <w:szCs w:val="24"/>
              </w:rPr>
            </w:pP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достижение расчетного уровня обеспеченности населения в областях образования, здравоохранения, физической культуры и массового спорта и культуры;</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безопасность, качество и эффективность использования населением объектов социальной инфраструктуры;</w:t>
            </w:r>
          </w:p>
          <w:p w:rsidR="00A17501" w:rsidRPr="00A17501" w:rsidRDefault="00A17501" w:rsidP="00A17501">
            <w:pPr>
              <w:spacing w:after="0" w:line="240" w:lineRule="auto"/>
              <w:rPr>
                <w:rFonts w:ascii="Times New Roman" w:hAnsi="Times New Roman" w:cs="Times New Roman"/>
                <w:sz w:val="24"/>
                <w:szCs w:val="24"/>
              </w:rPr>
            </w:pPr>
            <w:bookmarkStart w:id="4" w:name="sub_15"/>
            <w:r w:rsidRPr="00A17501">
              <w:rPr>
                <w:rFonts w:ascii="Times New Roman" w:hAnsi="Times New Roman" w:cs="Times New Roman"/>
                <w:sz w:val="24"/>
                <w:szCs w:val="24"/>
              </w:rPr>
              <w:t>- доступность объектов социальной инфраструктуры, в соответствии с нормативами градостроительного проектирования;</w:t>
            </w:r>
          </w:p>
          <w:bookmarkEnd w:id="4"/>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сохранение объектов культуры и активизация культурной деятельности;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 эффективность функционирования </w:t>
            </w:r>
            <w:proofErr w:type="gramStart"/>
            <w:r w:rsidRPr="00A17501">
              <w:rPr>
                <w:rFonts w:ascii="Times New Roman" w:hAnsi="Times New Roman" w:cs="Times New Roman"/>
                <w:sz w:val="24"/>
                <w:szCs w:val="24"/>
              </w:rPr>
              <w:t>действующий</w:t>
            </w:r>
            <w:proofErr w:type="gramEnd"/>
            <w:r w:rsidRPr="00A17501">
              <w:rPr>
                <w:rFonts w:ascii="Times New Roman" w:hAnsi="Times New Roman" w:cs="Times New Roman"/>
                <w:sz w:val="24"/>
                <w:szCs w:val="24"/>
              </w:rPr>
              <w:t xml:space="preserve"> социальной инфраструктуры.</w:t>
            </w:r>
          </w:p>
        </w:tc>
      </w:tr>
      <w:tr w:rsidR="00A17501" w:rsidRPr="00A17501" w:rsidTr="00A17501">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1.5.</w:t>
            </w:r>
            <w:r w:rsidRPr="00A17501">
              <w:rPr>
                <w:rFonts w:ascii="Times New Roman" w:hAnsi="Times New Roman" w:cs="Times New Roman"/>
                <w:sz w:val="24"/>
                <w:szCs w:val="24"/>
              </w:rPr>
              <w:t>Целевые показатели       (индикаторы) обеспеченности населения объектами социальной инфраструктуры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в возрасте от 1 до 6 лет, обеспеченных дошкольными учреждениями;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-доля детей школьного возраста, обеспеченных ученическими местами для занятий в школе в одну смену;</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-вместимость клубов, библиотек, </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-количество аптек;</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врачебных учреждений;</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пропускная способность  спортивных учреждений.</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trHeight w:val="505"/>
        </w:trPr>
        <w:tc>
          <w:tcPr>
            <w:tcW w:w="3024" w:type="dxa"/>
            <w:shd w:val="clear" w:color="auto" w:fill="auto"/>
          </w:tcPr>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b/>
                <w:sz w:val="24"/>
                <w:szCs w:val="24"/>
              </w:rPr>
              <w:t xml:space="preserve">1.6 </w:t>
            </w:r>
            <w:r w:rsidRPr="00A17501">
              <w:rPr>
                <w:rFonts w:ascii="Times New Roman" w:hAnsi="Times New Roman" w:cs="Times New Roman"/>
                <w:sz w:val="24"/>
                <w:szCs w:val="24"/>
              </w:rPr>
              <w:t>Укрупненное описание   запланированных мероприятий по проектированию, строительству, реконструкции объектов социальной инфраструктуры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w:t>
            </w:r>
            <w:r w:rsidR="00017101">
              <w:rPr>
                <w:rFonts w:ascii="Times New Roman" w:hAnsi="Times New Roman"/>
                <w:sz w:val="24"/>
                <w:szCs w:val="24"/>
              </w:rPr>
              <w:t xml:space="preserve"> </w:t>
            </w:r>
            <w:r w:rsidRPr="00A17501">
              <w:rPr>
                <w:rFonts w:ascii="Times New Roman" w:hAnsi="Times New Roman"/>
                <w:sz w:val="24"/>
                <w:szCs w:val="24"/>
              </w:rPr>
              <w:t>Строительство Центра детского творчества (300 мест)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Строительство Дома Культуры (клуб-здание)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sz w:val="24"/>
                <w:szCs w:val="24"/>
              </w:rPr>
            </w:pPr>
            <w:r w:rsidRPr="00A17501">
              <w:rPr>
                <w:rFonts w:ascii="Times New Roman" w:hAnsi="Times New Roman"/>
                <w:sz w:val="24"/>
                <w:szCs w:val="24"/>
              </w:rPr>
              <w:t>- Строительство библиотеки (здания) в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Ташлинского района Оренбургской области;</w:t>
            </w:r>
          </w:p>
          <w:p w:rsidR="00A17501" w:rsidRPr="00A17501" w:rsidRDefault="00A17501" w:rsidP="00A17501">
            <w:pPr>
              <w:pStyle w:val="af6"/>
              <w:ind w:right="165"/>
              <w:jc w:val="both"/>
              <w:rPr>
                <w:rFonts w:ascii="Times New Roman" w:hAnsi="Times New Roman"/>
                <w:i/>
                <w:color w:val="FF0000"/>
                <w:sz w:val="24"/>
                <w:szCs w:val="24"/>
              </w:rPr>
            </w:pPr>
            <w:r w:rsidRPr="00A17501">
              <w:rPr>
                <w:rFonts w:ascii="Times New Roman" w:hAnsi="Times New Roman"/>
                <w:sz w:val="24"/>
                <w:szCs w:val="24"/>
              </w:rPr>
              <w:t xml:space="preserve">- Строительство физкультурно-оздоровительного комплекса с крытым катком и бассейном в </w:t>
            </w:r>
            <w:proofErr w:type="spellStart"/>
            <w:r w:rsidRPr="00A17501">
              <w:rPr>
                <w:rFonts w:ascii="Times New Roman" w:hAnsi="Times New Roman"/>
                <w:sz w:val="24"/>
                <w:szCs w:val="24"/>
              </w:rPr>
              <w:t>в</w:t>
            </w:r>
            <w:proofErr w:type="spellEnd"/>
            <w:r w:rsidRPr="00A17501">
              <w:rPr>
                <w:rFonts w:ascii="Times New Roman" w:hAnsi="Times New Roman"/>
                <w:sz w:val="24"/>
                <w:szCs w:val="24"/>
              </w:rPr>
              <w:t xml:space="preserve"> с</w:t>
            </w:r>
            <w:proofErr w:type="gramStart"/>
            <w:r w:rsidRPr="00A17501">
              <w:rPr>
                <w:rFonts w:ascii="Times New Roman" w:hAnsi="Times New Roman"/>
                <w:sz w:val="24"/>
                <w:szCs w:val="24"/>
              </w:rPr>
              <w:t>.Т</w:t>
            </w:r>
            <w:proofErr w:type="gramEnd"/>
            <w:r w:rsidRPr="00A17501">
              <w:rPr>
                <w:rFonts w:ascii="Times New Roman" w:hAnsi="Times New Roman"/>
                <w:sz w:val="24"/>
                <w:szCs w:val="24"/>
              </w:rPr>
              <w:t xml:space="preserve">ашла муниципального образования </w:t>
            </w:r>
            <w:proofErr w:type="spellStart"/>
            <w:r w:rsidRPr="00A17501">
              <w:rPr>
                <w:rFonts w:ascii="Times New Roman" w:hAnsi="Times New Roman"/>
                <w:sz w:val="24"/>
                <w:szCs w:val="24"/>
              </w:rPr>
              <w:t>Ташлинский</w:t>
            </w:r>
            <w:proofErr w:type="spellEnd"/>
            <w:r w:rsidRPr="00A17501">
              <w:rPr>
                <w:rFonts w:ascii="Times New Roman" w:hAnsi="Times New Roman"/>
                <w:sz w:val="24"/>
                <w:szCs w:val="24"/>
              </w:rPr>
              <w:t xml:space="preserve"> сельсовет </w:t>
            </w:r>
            <w:proofErr w:type="spellStart"/>
            <w:r w:rsidRPr="00A17501">
              <w:rPr>
                <w:rFonts w:ascii="Times New Roman" w:hAnsi="Times New Roman"/>
                <w:sz w:val="24"/>
                <w:szCs w:val="24"/>
              </w:rPr>
              <w:t>Ташлинского</w:t>
            </w:r>
            <w:proofErr w:type="spellEnd"/>
            <w:r w:rsidRPr="00A17501">
              <w:rPr>
                <w:rFonts w:ascii="Times New Roman" w:hAnsi="Times New Roman"/>
                <w:sz w:val="24"/>
                <w:szCs w:val="24"/>
              </w:rPr>
              <w:t xml:space="preserve"> района Оренбургской области (3789 кв.м.).</w:t>
            </w:r>
          </w:p>
        </w:tc>
        <w:tc>
          <w:tcPr>
            <w:tcW w:w="7130" w:type="dxa"/>
          </w:tcPr>
          <w:p w:rsidR="00A17501" w:rsidRPr="00A17501" w:rsidRDefault="00A17501" w:rsidP="00A17501">
            <w:pPr>
              <w:spacing w:after="0" w:line="240" w:lineRule="auto"/>
              <w:rPr>
                <w:rFonts w:ascii="Times New Roman" w:hAnsi="Times New Roman" w:cs="Times New Roman"/>
                <w:b/>
                <w:sz w:val="24"/>
                <w:szCs w:val="24"/>
              </w:rPr>
            </w:pP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1.7.</w:t>
            </w:r>
            <w:r w:rsidRPr="00A17501">
              <w:rPr>
                <w:rFonts w:ascii="Times New Roman" w:hAnsi="Times New Roman" w:cs="Times New Roman"/>
                <w:sz w:val="24"/>
                <w:szCs w:val="24"/>
              </w:rPr>
              <w:t xml:space="preserve">  Сроки  и этапы реализации Программы</w:t>
            </w:r>
          </w:p>
        </w:tc>
        <w:tc>
          <w:tcPr>
            <w:tcW w:w="6900" w:type="dxa"/>
            <w:shd w:val="clear" w:color="auto" w:fill="auto"/>
          </w:tcPr>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Срок реализации программы: до 2021 года и на период с 2022-2031 годы.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Этапы:</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общеобразовательной школы на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детского сада на 150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lastRenderedPageBreak/>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Центра детского творчества(300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Центра детского творчества (300 мест)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Дома Культуры (клуб-здание)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2017- подготовка технического задания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2019- подготовка проекта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2020- подготовка сметной документации на строительство библиотеки(здания)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2021- утверждение проектной и сметной документации на строительство библиотеки (здания) в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2022-2031 – реализация проектов, четкое выделение этапов не </w:t>
            </w:r>
            <w:r w:rsidRPr="00A17501">
              <w:rPr>
                <w:rFonts w:ascii="Times New Roman" w:hAnsi="Times New Roman" w:cs="Times New Roman"/>
                <w:sz w:val="24"/>
                <w:szCs w:val="24"/>
              </w:rPr>
              <w:lastRenderedPageBreak/>
              <w:t>предусматривается, так как мероприятия осуществляются на всем протяжении планируемого периода.</w:t>
            </w:r>
          </w:p>
          <w:p w:rsidR="00A17501" w:rsidRPr="00A17501" w:rsidRDefault="00A17501" w:rsidP="00A17501">
            <w:pPr>
              <w:spacing w:after="0" w:line="240" w:lineRule="auto"/>
              <w:ind w:right="165"/>
              <w:jc w:val="both"/>
              <w:rPr>
                <w:rFonts w:ascii="Times New Roman" w:hAnsi="Times New Roman" w:cs="Times New Roman"/>
                <w:sz w:val="24"/>
                <w:szCs w:val="24"/>
              </w:rPr>
            </w:pP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2017- подготовка технического задания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2018- выделение земельного участка, проведение кадастровых работ;</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2019- подготовка проекта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2020- подготовка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sz w:val="24"/>
                <w:szCs w:val="24"/>
              </w:rPr>
            </w:pPr>
            <w:r w:rsidRPr="00A17501">
              <w:rPr>
                <w:rFonts w:ascii="Times New Roman" w:hAnsi="Times New Roman" w:cs="Times New Roman"/>
                <w:sz w:val="24"/>
                <w:szCs w:val="24"/>
              </w:rPr>
              <w:t xml:space="preserve">2021- утверждение проектной и сметной документации на Строительство физкультурно-оздоровительного комплекса с крытым катком и бассейном в </w:t>
            </w:r>
            <w:proofErr w:type="spellStart"/>
            <w:r w:rsidRPr="00A17501">
              <w:rPr>
                <w:rFonts w:ascii="Times New Roman" w:hAnsi="Times New Roman" w:cs="Times New Roman"/>
                <w:sz w:val="24"/>
                <w:szCs w:val="24"/>
              </w:rPr>
              <w:t>в</w:t>
            </w:r>
            <w:proofErr w:type="spellEnd"/>
            <w:r w:rsidRPr="00A17501">
              <w:rPr>
                <w:rFonts w:ascii="Times New Roman" w:hAnsi="Times New Roman" w:cs="Times New Roman"/>
                <w:sz w:val="24"/>
                <w:szCs w:val="24"/>
              </w:rPr>
              <w:t xml:space="preserve"> с</w:t>
            </w:r>
            <w:proofErr w:type="gramStart"/>
            <w:r w:rsidRPr="00A17501">
              <w:rPr>
                <w:rFonts w:ascii="Times New Roman" w:hAnsi="Times New Roman" w:cs="Times New Roman"/>
                <w:sz w:val="24"/>
                <w:szCs w:val="24"/>
              </w:rPr>
              <w:t>.Т</w:t>
            </w:r>
            <w:proofErr w:type="gramEnd"/>
            <w:r w:rsidRPr="00A17501">
              <w:rPr>
                <w:rFonts w:ascii="Times New Roman" w:hAnsi="Times New Roman" w:cs="Times New Roman"/>
                <w:sz w:val="24"/>
                <w:szCs w:val="24"/>
              </w:rPr>
              <w:t xml:space="preserve">ашла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 (3789 кв.м.).</w:t>
            </w:r>
          </w:p>
          <w:p w:rsidR="00A17501" w:rsidRPr="00A17501" w:rsidRDefault="00A17501" w:rsidP="00A17501">
            <w:pPr>
              <w:spacing w:after="0" w:line="240" w:lineRule="auto"/>
              <w:ind w:right="165"/>
              <w:jc w:val="both"/>
              <w:rPr>
                <w:rFonts w:ascii="Times New Roman" w:hAnsi="Times New Roman" w:cs="Times New Roman"/>
                <w:i/>
                <w:color w:val="FF0000"/>
                <w:sz w:val="24"/>
                <w:szCs w:val="24"/>
              </w:rPr>
            </w:pPr>
            <w:r w:rsidRPr="00A17501">
              <w:rPr>
                <w:rFonts w:ascii="Times New Roman" w:hAnsi="Times New Roman" w:cs="Times New Roman"/>
                <w:sz w:val="24"/>
                <w:szCs w:val="24"/>
              </w:rPr>
              <w:t>2022-2031 – реализация проектов, четкое выделение этапов не предусматривается, так как мероприятия осуществляются на всем протяжении планируемого периода.</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lastRenderedPageBreak/>
              <w:t>1.8.</w:t>
            </w:r>
            <w:r w:rsidRPr="00A17501">
              <w:rPr>
                <w:rFonts w:ascii="Times New Roman" w:hAnsi="Times New Roman" w:cs="Times New Roman"/>
                <w:sz w:val="24"/>
                <w:szCs w:val="24"/>
              </w:rPr>
              <w:t xml:space="preserve">   Объёмы и источники финансирования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Объемы и источники финансирования различного уровня, в том числе привлечение внебюджетных источников, бюджетные ассигнования внебюджетных средств могут быть учтены при формировании местного бюджета. Объекты и источники финансирования ежегодно уточняются при формировании бюджета муниципального образования на соответствующий год.</w:t>
            </w:r>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1.9.</w:t>
            </w:r>
            <w:r w:rsidRPr="00A17501">
              <w:rPr>
                <w:rFonts w:ascii="Times New Roman" w:hAnsi="Times New Roman" w:cs="Times New Roman"/>
                <w:sz w:val="24"/>
                <w:szCs w:val="24"/>
              </w:rPr>
              <w:t xml:space="preserve"> Ожидаемые результаты реализации Комплексной 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Достижение расчетного уровня обеспеченности </w:t>
            </w:r>
            <w:proofErr w:type="spellStart"/>
            <w:r w:rsidRPr="00A17501">
              <w:rPr>
                <w:rFonts w:ascii="Times New Roman" w:hAnsi="Times New Roman" w:cs="Times New Roman"/>
                <w:sz w:val="24"/>
                <w:szCs w:val="24"/>
              </w:rPr>
              <w:t>населениямуниципального</w:t>
            </w:r>
            <w:proofErr w:type="spellEnd"/>
            <w:r w:rsidRPr="00A17501">
              <w:rPr>
                <w:rFonts w:ascii="Times New Roman" w:hAnsi="Times New Roman" w:cs="Times New Roman"/>
                <w:sz w:val="24"/>
                <w:szCs w:val="24"/>
              </w:rPr>
              <w:t xml:space="preserve">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Ташлинского района Оренбургской области услугами в областях образования, здравоохранения, физической культуры и массового спорта и культуры, в соответствии с нормативами градостроительного </w:t>
            </w:r>
            <w:bookmarkStart w:id="5" w:name="sub_18"/>
            <w:r w:rsidRPr="00A17501">
              <w:rPr>
                <w:rFonts w:ascii="Times New Roman" w:hAnsi="Times New Roman" w:cs="Times New Roman"/>
                <w:sz w:val="24"/>
                <w:szCs w:val="24"/>
              </w:rPr>
              <w:t xml:space="preserve"> проектирования муниципального образования </w:t>
            </w:r>
            <w:proofErr w:type="spellStart"/>
            <w:r w:rsidRPr="00A17501">
              <w:rPr>
                <w:rFonts w:ascii="Times New Roman" w:hAnsi="Times New Roman" w:cs="Times New Roman"/>
                <w:sz w:val="24"/>
                <w:szCs w:val="24"/>
              </w:rPr>
              <w:t>Ташлинский</w:t>
            </w:r>
            <w:proofErr w:type="spellEnd"/>
            <w:r w:rsidRPr="00A17501">
              <w:rPr>
                <w:rFonts w:ascii="Times New Roman" w:hAnsi="Times New Roman" w:cs="Times New Roman"/>
                <w:sz w:val="24"/>
                <w:szCs w:val="24"/>
              </w:rPr>
              <w:t xml:space="preserve">  сельсовет  </w:t>
            </w:r>
            <w:proofErr w:type="spellStart"/>
            <w:r w:rsidRPr="00A17501">
              <w:rPr>
                <w:rFonts w:ascii="Times New Roman" w:hAnsi="Times New Roman" w:cs="Times New Roman"/>
                <w:sz w:val="24"/>
                <w:szCs w:val="24"/>
              </w:rPr>
              <w:t>Ташлинского</w:t>
            </w:r>
            <w:proofErr w:type="spellEnd"/>
            <w:r w:rsidRPr="00A17501">
              <w:rPr>
                <w:rFonts w:ascii="Times New Roman" w:hAnsi="Times New Roman" w:cs="Times New Roman"/>
                <w:sz w:val="24"/>
                <w:szCs w:val="24"/>
              </w:rPr>
              <w:t xml:space="preserve"> района Оренбургской области;</w:t>
            </w:r>
          </w:p>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эффективность функционирования действующей социальной инфраструктуры.</w:t>
            </w:r>
            <w:bookmarkEnd w:id="5"/>
          </w:p>
        </w:tc>
      </w:tr>
      <w:tr w:rsidR="00A17501" w:rsidRPr="00A17501" w:rsidTr="00A17501">
        <w:trPr>
          <w:gridAfter w:val="1"/>
          <w:wAfter w:w="7130" w:type="dxa"/>
        </w:trPr>
        <w:tc>
          <w:tcPr>
            <w:tcW w:w="3024"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b/>
                <w:sz w:val="24"/>
                <w:szCs w:val="24"/>
              </w:rPr>
              <w:t>1.10.</w:t>
            </w:r>
            <w:r w:rsidRPr="00A17501">
              <w:rPr>
                <w:rFonts w:ascii="Times New Roman" w:hAnsi="Times New Roman" w:cs="Times New Roman"/>
                <w:sz w:val="24"/>
                <w:szCs w:val="24"/>
              </w:rPr>
              <w:t xml:space="preserve">  Организация </w:t>
            </w:r>
            <w:proofErr w:type="gramStart"/>
            <w:r w:rsidRPr="00A17501">
              <w:rPr>
                <w:rFonts w:ascii="Times New Roman" w:hAnsi="Times New Roman" w:cs="Times New Roman"/>
                <w:sz w:val="24"/>
                <w:szCs w:val="24"/>
              </w:rPr>
              <w:t>контроля за</w:t>
            </w:r>
            <w:proofErr w:type="gramEnd"/>
            <w:r w:rsidRPr="00A17501">
              <w:rPr>
                <w:rFonts w:ascii="Times New Roman" w:hAnsi="Times New Roman" w:cs="Times New Roman"/>
                <w:sz w:val="24"/>
                <w:szCs w:val="24"/>
              </w:rPr>
              <w:t xml:space="preserve"> исполнением</w:t>
            </w:r>
          </w:p>
          <w:p w:rsidR="00A17501" w:rsidRPr="00A17501" w:rsidRDefault="00A17501" w:rsidP="00A17501">
            <w:pPr>
              <w:spacing w:after="0" w:line="240" w:lineRule="auto"/>
              <w:rPr>
                <w:rFonts w:ascii="Times New Roman" w:hAnsi="Times New Roman" w:cs="Times New Roman"/>
                <w:b/>
                <w:sz w:val="24"/>
                <w:szCs w:val="24"/>
              </w:rPr>
            </w:pPr>
            <w:r w:rsidRPr="00A17501">
              <w:rPr>
                <w:rFonts w:ascii="Times New Roman" w:hAnsi="Times New Roman" w:cs="Times New Roman"/>
                <w:sz w:val="24"/>
                <w:szCs w:val="24"/>
              </w:rPr>
              <w:t>программы</w:t>
            </w:r>
          </w:p>
        </w:tc>
        <w:tc>
          <w:tcPr>
            <w:tcW w:w="6900" w:type="dxa"/>
            <w:shd w:val="clear" w:color="auto" w:fill="auto"/>
          </w:tcPr>
          <w:p w:rsidR="00A17501" w:rsidRPr="00A17501" w:rsidRDefault="00A17501" w:rsidP="00A17501">
            <w:pPr>
              <w:spacing w:after="0" w:line="240" w:lineRule="auto"/>
              <w:rPr>
                <w:rFonts w:ascii="Times New Roman" w:hAnsi="Times New Roman" w:cs="Times New Roman"/>
                <w:sz w:val="24"/>
                <w:szCs w:val="24"/>
              </w:rPr>
            </w:pPr>
            <w:r w:rsidRPr="00A17501">
              <w:rPr>
                <w:rFonts w:ascii="Times New Roman" w:hAnsi="Times New Roman" w:cs="Times New Roman"/>
                <w:sz w:val="24"/>
                <w:szCs w:val="24"/>
              </w:rPr>
              <w:t xml:space="preserve">Оперативный </w:t>
            </w:r>
            <w:proofErr w:type="gramStart"/>
            <w:r w:rsidRPr="00A17501">
              <w:rPr>
                <w:rFonts w:ascii="Times New Roman" w:hAnsi="Times New Roman" w:cs="Times New Roman"/>
                <w:sz w:val="24"/>
                <w:szCs w:val="24"/>
              </w:rPr>
              <w:t>контроль за</w:t>
            </w:r>
            <w:proofErr w:type="gramEnd"/>
            <w:r w:rsidRPr="00A17501">
              <w:rPr>
                <w:rFonts w:ascii="Times New Roman" w:hAnsi="Times New Roman" w:cs="Times New Roman"/>
                <w:sz w:val="24"/>
                <w:szCs w:val="24"/>
              </w:rPr>
              <w:t xml:space="preserve"> исполнением Программы осуществляет администрация и Совет депутатов Ташлинского  сельсовета</w:t>
            </w:r>
          </w:p>
        </w:tc>
      </w:tr>
    </w:tbl>
    <w:p w:rsidR="001B2BA1" w:rsidRDefault="001B2BA1" w:rsidP="001B2BA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1B2BA1" w:rsidRDefault="003D1DCF" w:rsidP="001B2BA1">
      <w:pPr>
        <w:spacing w:after="0"/>
        <w:ind w:firstLine="851"/>
        <w:jc w:val="both"/>
      </w:pPr>
      <w:hyperlink r:id="rId8" w:history="1">
        <w:r w:rsidR="001B2BA1">
          <w:rPr>
            <w:rStyle w:val="a9"/>
          </w:rPr>
          <w:t>https://fgistp.economy.gov.ru/?show_document=true&amp;doc_type=npa&amp;uin=536514402120170331247</w:t>
        </w:r>
      </w:hyperlink>
      <w:r w:rsidR="001B2BA1">
        <w:t xml:space="preserve"> </w:t>
      </w:r>
    </w:p>
    <w:p w:rsidR="00937EB0" w:rsidRDefault="00937EB0" w:rsidP="00937EB0">
      <w:pPr>
        <w:spacing w:after="0"/>
        <w:ind w:firstLine="851"/>
        <w:jc w:val="both"/>
      </w:pPr>
    </w:p>
    <w:p w:rsidR="0073642C" w:rsidRDefault="001D1289" w:rsidP="00937EB0">
      <w:pPr>
        <w:ind w:firstLine="851"/>
        <w:jc w:val="both"/>
        <w:rPr>
          <w:rFonts w:ascii="Times New Roman" w:eastAsia="Times New Roman" w:hAnsi="Times New Roman" w:cs="Times New Roman"/>
          <w:bCs/>
          <w:spacing w:val="-2"/>
          <w:sz w:val="28"/>
          <w:szCs w:val="28"/>
        </w:rPr>
      </w:pPr>
      <w:r>
        <w:rPr>
          <w:rFonts w:ascii="Times New Roman" w:hAnsi="Times New Roman" w:cs="Times New Roman"/>
          <w:sz w:val="28"/>
          <w:szCs w:val="28"/>
        </w:rPr>
        <w:lastRenderedPageBreak/>
        <w:t>2</w:t>
      </w:r>
      <w:r w:rsidR="0073642C">
        <w:rPr>
          <w:rFonts w:ascii="Times New Roman" w:hAnsi="Times New Roman" w:cs="Times New Roman"/>
          <w:sz w:val="28"/>
          <w:szCs w:val="28"/>
        </w:rPr>
        <w:t xml:space="preserve">. </w:t>
      </w:r>
      <w:r w:rsidR="00937EB0">
        <w:rPr>
          <w:rFonts w:ascii="Times New Roman" w:hAnsi="Times New Roman" w:cs="Times New Roman"/>
          <w:sz w:val="28"/>
          <w:szCs w:val="28"/>
        </w:rPr>
        <w:t>Программа</w:t>
      </w:r>
      <w:r w:rsidR="0073642C" w:rsidRPr="0073642C">
        <w:rPr>
          <w:rFonts w:ascii="Times New Roman" w:hAnsi="Times New Roman" w:cs="Times New Roman"/>
          <w:sz w:val="28"/>
          <w:szCs w:val="28"/>
        </w:rPr>
        <w:t xml:space="preserve"> </w:t>
      </w:r>
      <w:r w:rsidR="00937EB0" w:rsidRPr="00937EB0">
        <w:rPr>
          <w:rFonts w:ascii="Times New Roman" w:hAnsi="Times New Roman" w:cs="Times New Roman"/>
          <w:sz w:val="28"/>
          <w:szCs w:val="28"/>
        </w:rPr>
        <w:t xml:space="preserve">«Комплексное развитие транспортной инфраструктуры муниципального образования </w:t>
      </w:r>
      <w:proofErr w:type="spellStart"/>
      <w:r w:rsidR="00937EB0" w:rsidRPr="00937EB0">
        <w:rPr>
          <w:rFonts w:ascii="Times New Roman" w:hAnsi="Times New Roman" w:cs="Times New Roman"/>
          <w:sz w:val="28"/>
          <w:szCs w:val="28"/>
        </w:rPr>
        <w:t>Ташлинский</w:t>
      </w:r>
      <w:proofErr w:type="spellEnd"/>
      <w:r w:rsidR="00937EB0" w:rsidRPr="00937EB0">
        <w:rPr>
          <w:rFonts w:ascii="Times New Roman" w:hAnsi="Times New Roman" w:cs="Times New Roman"/>
          <w:sz w:val="28"/>
          <w:szCs w:val="28"/>
        </w:rPr>
        <w:t xml:space="preserve"> сельсовет </w:t>
      </w:r>
      <w:proofErr w:type="spellStart"/>
      <w:r w:rsidR="00937EB0" w:rsidRPr="00937EB0">
        <w:rPr>
          <w:rFonts w:ascii="Times New Roman" w:hAnsi="Times New Roman" w:cs="Times New Roman"/>
          <w:sz w:val="28"/>
          <w:szCs w:val="28"/>
        </w:rPr>
        <w:t>Ташлинского</w:t>
      </w:r>
      <w:proofErr w:type="spellEnd"/>
      <w:r w:rsidR="00937EB0" w:rsidRPr="00937EB0">
        <w:rPr>
          <w:rFonts w:ascii="Times New Roman" w:hAnsi="Times New Roman" w:cs="Times New Roman"/>
          <w:sz w:val="28"/>
          <w:szCs w:val="28"/>
        </w:rPr>
        <w:t xml:space="preserve">  района Оренбургской области на 2017-2030 годы»</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6781"/>
      </w:tblGrid>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Наименование</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p w:rsidR="001B2BA1" w:rsidRPr="001B2BA1" w:rsidRDefault="001B2BA1" w:rsidP="001B2BA1">
            <w:pPr>
              <w:pStyle w:val="af6"/>
              <w:rPr>
                <w:rFonts w:ascii="Times New Roman" w:hAnsi="Times New Roman"/>
                <w:b/>
                <w:sz w:val="24"/>
                <w:szCs w:val="24"/>
              </w:rPr>
            </w:pP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Комплексное развитие транспортной инфраструктуры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на 2017-2030 годы</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Основание для разработки</w:t>
            </w:r>
          </w:p>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Правовыми основаниями для разработки Программы комплексного развития являются: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Градостроительный кодекс Российской Федерации;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Федеральный закон от 06 октября 2003 года №131-ФЗ «Об общих принципах организации местного самоуправления в Российской Федерации»;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3. Постановление Правительства РФ от 25 декабря 2015 года №1440</w:t>
            </w:r>
            <w:bookmarkStart w:id="6" w:name="bookmark1"/>
            <w:r w:rsidRPr="001B2BA1">
              <w:rPr>
                <w:rFonts w:ascii="Times New Roman" w:hAnsi="Times New Roman"/>
                <w:sz w:val="24"/>
                <w:szCs w:val="24"/>
              </w:rPr>
              <w:t xml:space="preserve"> «Об утверждении требований к программам комплексного развития транспортной инфраструктуры поселений, городских округов</w:t>
            </w:r>
            <w:bookmarkEnd w:id="6"/>
            <w:r w:rsidRPr="001B2BA1">
              <w:rPr>
                <w:rFonts w:ascii="Times New Roman" w:hAnsi="Times New Roman"/>
                <w:sz w:val="24"/>
                <w:szCs w:val="24"/>
              </w:rPr>
              <w:t>».</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Заказчик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w:t>
            </w:r>
            <w:r w:rsidRPr="001B2BA1">
              <w:rPr>
                <w:rFonts w:ascii="Times New Roman" w:eastAsia="Times New Roman" w:hAnsi="Times New Roman"/>
                <w:sz w:val="24"/>
                <w:szCs w:val="24"/>
              </w:rPr>
              <w:t xml:space="preserve"> 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 ул.Довженко,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Основной разработчик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Администрация муниципального образования </w:t>
            </w:r>
            <w:proofErr w:type="spellStart"/>
            <w:r w:rsidRPr="001B2BA1">
              <w:rPr>
                <w:rFonts w:ascii="Times New Roman" w:hAnsi="Times New Roman"/>
                <w:sz w:val="24"/>
                <w:szCs w:val="24"/>
              </w:rPr>
              <w:t>Ташлинский</w:t>
            </w:r>
            <w:proofErr w:type="spellEnd"/>
            <w:r w:rsidRPr="001B2BA1">
              <w:rPr>
                <w:rFonts w:ascii="Times New Roman" w:hAnsi="Times New Roman"/>
                <w:sz w:val="24"/>
                <w:szCs w:val="24"/>
              </w:rPr>
              <w:t xml:space="preserve"> сельсовет </w:t>
            </w:r>
            <w:proofErr w:type="spellStart"/>
            <w:r w:rsidRPr="001B2BA1">
              <w:rPr>
                <w:rFonts w:ascii="Times New Roman" w:hAnsi="Times New Roman"/>
                <w:sz w:val="24"/>
                <w:szCs w:val="24"/>
              </w:rPr>
              <w:t>Ташлинского</w:t>
            </w:r>
            <w:proofErr w:type="spellEnd"/>
            <w:r w:rsidRPr="001B2BA1">
              <w:rPr>
                <w:rFonts w:ascii="Times New Roman" w:hAnsi="Times New Roman"/>
                <w:sz w:val="24"/>
                <w:szCs w:val="24"/>
              </w:rPr>
              <w:t xml:space="preserve">  района Оренбургской области, адрес: </w:t>
            </w:r>
            <w:r w:rsidRPr="001B2BA1">
              <w:rPr>
                <w:rFonts w:ascii="Times New Roman" w:eastAsia="Times New Roman" w:hAnsi="Times New Roman"/>
                <w:sz w:val="24"/>
                <w:szCs w:val="24"/>
              </w:rPr>
              <w:t xml:space="preserve">461170, Оренбургская область, </w:t>
            </w:r>
            <w:proofErr w:type="spellStart"/>
            <w:r w:rsidRPr="001B2BA1">
              <w:rPr>
                <w:rFonts w:ascii="Times New Roman" w:eastAsia="Times New Roman" w:hAnsi="Times New Roman"/>
                <w:sz w:val="24"/>
                <w:szCs w:val="24"/>
              </w:rPr>
              <w:t>Ташлинский</w:t>
            </w:r>
            <w:proofErr w:type="spellEnd"/>
            <w:r w:rsidRPr="001B2BA1">
              <w:rPr>
                <w:rFonts w:ascii="Times New Roman" w:eastAsia="Times New Roman" w:hAnsi="Times New Roman"/>
                <w:sz w:val="24"/>
                <w:szCs w:val="24"/>
              </w:rPr>
              <w:t xml:space="preserve"> район, с</w:t>
            </w:r>
            <w:proofErr w:type="gramStart"/>
            <w:r w:rsidRPr="001B2BA1">
              <w:rPr>
                <w:rFonts w:ascii="Times New Roman" w:eastAsia="Times New Roman" w:hAnsi="Times New Roman"/>
                <w:sz w:val="24"/>
                <w:szCs w:val="24"/>
              </w:rPr>
              <w:t>.Т</w:t>
            </w:r>
            <w:proofErr w:type="gramEnd"/>
            <w:r w:rsidRPr="001B2BA1">
              <w:rPr>
                <w:rFonts w:ascii="Times New Roman" w:eastAsia="Times New Roman" w:hAnsi="Times New Roman"/>
                <w:sz w:val="24"/>
                <w:szCs w:val="24"/>
              </w:rPr>
              <w:t>ашла, ул.Довженко, 44.</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Цель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Развитие транспортной инфраструктуры муниципального образования для удовлетворения потребностей населения и  повышения уровня безопасности дорожного движения</w:t>
            </w:r>
          </w:p>
        </w:tc>
      </w:tr>
      <w:tr w:rsidR="001B2BA1" w:rsidRPr="001B2BA1" w:rsidTr="001B2BA1">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Задачи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Обеспечение текущего функционирования автомобильных дорог общего пользования; </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Повышение уровня безопасности дорожного движения в сельском поселении;  </w:t>
            </w:r>
          </w:p>
          <w:p w:rsidR="001B2BA1" w:rsidRPr="001B2BA1" w:rsidRDefault="001B2BA1" w:rsidP="001B2BA1">
            <w:pPr>
              <w:pStyle w:val="af6"/>
              <w:rPr>
                <w:rFonts w:ascii="Times New Roman" w:hAnsi="Times New Roman"/>
                <w:sz w:val="24"/>
                <w:szCs w:val="24"/>
              </w:rPr>
            </w:pPr>
            <w:r w:rsidRPr="001B2BA1">
              <w:rPr>
                <w:rFonts w:ascii="Times New Roman" w:hAnsi="Times New Roman"/>
                <w:color w:val="000000"/>
                <w:sz w:val="24"/>
                <w:szCs w:val="24"/>
              </w:rPr>
              <w:t xml:space="preserve"> Капитальный и текущий ремонт автомобильных дорог </w:t>
            </w:r>
            <w:r w:rsidRPr="001B2BA1">
              <w:rPr>
                <w:rFonts w:ascii="Times New Roman" w:hAnsi="Times New Roman"/>
                <w:sz w:val="24"/>
                <w:szCs w:val="24"/>
              </w:rPr>
              <w:t>общего пользования</w:t>
            </w:r>
            <w:r w:rsidRPr="001B2BA1">
              <w:rPr>
                <w:rFonts w:ascii="Times New Roman" w:hAnsi="Times New Roman"/>
                <w:color w:val="000000"/>
                <w:sz w:val="24"/>
                <w:szCs w:val="24"/>
              </w:rPr>
              <w:t>, а также  искусственных сооружений на них;</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Оформление муниципальных дорог общего  пользования сельского поселения.</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 xml:space="preserve">Целевые индикаторы и показатели </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Доля  муниципальных  автомобильных  дорог общего пользования,  в отношении  которых  проводились  мероприятия по обслуживанию и содержанию дорог</w:t>
            </w:r>
            <w:proofErr w:type="gramStart"/>
            <w:r w:rsidRPr="001B2BA1">
              <w:rPr>
                <w:rFonts w:ascii="Times New Roman" w:hAnsi="Times New Roman"/>
                <w:sz w:val="24"/>
                <w:szCs w:val="24"/>
              </w:rPr>
              <w:t>,  %;</w:t>
            </w:r>
            <w:proofErr w:type="gramEnd"/>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Процент снижения дорожно-транспортных  происшествий, произошедших на территории сельского поселения в сравнении с предыдущим годом,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Протяженность  отремонтированных автомобильных  дорог  общего пользования местного значения, </w:t>
            </w:r>
            <w:proofErr w:type="gramStart"/>
            <w:r w:rsidRPr="001B2BA1">
              <w:rPr>
                <w:rFonts w:ascii="Times New Roman" w:hAnsi="Times New Roman"/>
                <w:sz w:val="24"/>
                <w:szCs w:val="24"/>
              </w:rPr>
              <w:t>км</w:t>
            </w:r>
            <w:proofErr w:type="gramEnd"/>
            <w:r w:rsidRPr="001B2BA1">
              <w:rPr>
                <w:rFonts w:ascii="Times New Roman" w:hAnsi="Times New Roman"/>
                <w:sz w:val="24"/>
                <w:szCs w:val="24"/>
              </w:rPr>
              <w:t>;</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Количество  отремонтированных  искусственных сооружений, ед.;</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Доля оформленных дорог из общего количества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 xml:space="preserve">на территории сельского поселения, %. </w:t>
            </w:r>
          </w:p>
        </w:tc>
      </w:tr>
      <w:tr w:rsidR="001B2BA1" w:rsidRPr="001B2BA1" w:rsidTr="001B2BA1">
        <w:trPr>
          <w:trHeight w:val="77"/>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Сроки и этапы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Мероприятия Программы охватывают период 2017 – 2030 годы. </w:t>
            </w:r>
          </w:p>
        </w:tc>
      </w:tr>
      <w:tr w:rsidR="001B2BA1" w:rsidRPr="001B2BA1" w:rsidTr="001B2BA1">
        <w:trPr>
          <w:trHeight w:val="2264"/>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lastRenderedPageBreak/>
              <w:t>Объемы и источники финансового обеспечения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2017 – 8 822 100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2018 – 6 596 000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2019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2020 –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2021-2030 6 878 000 руб.</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 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1B2BA1" w:rsidRPr="001B2BA1" w:rsidTr="001B2BA1">
        <w:trPr>
          <w:trHeight w:val="4221"/>
        </w:trPr>
        <w:tc>
          <w:tcPr>
            <w:tcW w:w="3085" w:type="dxa"/>
          </w:tcPr>
          <w:p w:rsidR="001B2BA1" w:rsidRPr="001B2BA1" w:rsidRDefault="001B2BA1" w:rsidP="001B2BA1">
            <w:pPr>
              <w:pStyle w:val="af6"/>
              <w:rPr>
                <w:rFonts w:ascii="Times New Roman" w:hAnsi="Times New Roman"/>
                <w:b/>
                <w:sz w:val="24"/>
                <w:szCs w:val="24"/>
              </w:rPr>
            </w:pPr>
            <w:r w:rsidRPr="001B2BA1">
              <w:rPr>
                <w:rFonts w:ascii="Times New Roman" w:hAnsi="Times New Roman"/>
                <w:b/>
                <w:sz w:val="24"/>
                <w:szCs w:val="24"/>
              </w:rPr>
              <w:t>Укрупненное описание запланированных мероприятий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Для реализации поставленных целей и решения задач Программы, достижения планируемых значений показателей и индикаторов предусмотрено выполнение следующих мероприятий:</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 xml:space="preserve">1. Мероприятия по обеспечению текущего функционирования автомобильных дорог общего пользования </w:t>
            </w:r>
            <w:r w:rsidRPr="001B2BA1">
              <w:rPr>
                <w:rFonts w:ascii="Times New Roman" w:hAnsi="Times New Roman"/>
                <w:color w:val="000000"/>
                <w:sz w:val="24"/>
                <w:szCs w:val="24"/>
              </w:rPr>
              <w:t xml:space="preserve">местного значения </w:t>
            </w:r>
            <w:r w:rsidRPr="001B2BA1">
              <w:rPr>
                <w:rFonts w:ascii="Times New Roman" w:hAnsi="Times New Roman"/>
                <w:sz w:val="24"/>
                <w:szCs w:val="24"/>
              </w:rPr>
              <w:t>и искусственных сооружений на них, а также других объектов транспортной инфраструктуры.</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2. Мероприятия по капитальному ремонту и текущему ремонту автомобильных дорог общего пользования и искусственных сооружений на них.</w:t>
            </w:r>
          </w:p>
          <w:p w:rsidR="001B2BA1" w:rsidRPr="001B2BA1" w:rsidRDefault="001B2BA1" w:rsidP="001B2BA1">
            <w:pPr>
              <w:pStyle w:val="af6"/>
              <w:rPr>
                <w:rStyle w:val="apple-style-span"/>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3. Мероприятия, направленные на повышение уровня безопасности дорожного движения;</w:t>
            </w:r>
          </w:p>
          <w:p w:rsidR="001B2BA1" w:rsidRPr="001B2BA1" w:rsidRDefault="001B2BA1" w:rsidP="001B2BA1">
            <w:pPr>
              <w:pStyle w:val="af6"/>
              <w:rPr>
                <w:rFonts w:ascii="Times New Roman" w:hAnsi="Times New Roman"/>
                <w:sz w:val="24"/>
                <w:szCs w:val="24"/>
                <w:shd w:val="clear" w:color="auto" w:fill="FFFFFF"/>
              </w:rPr>
            </w:pPr>
            <w:r w:rsidRPr="001B2BA1">
              <w:rPr>
                <w:rStyle w:val="apple-style-span"/>
                <w:rFonts w:ascii="Times New Roman" w:hAnsi="Times New Roman"/>
                <w:sz w:val="24"/>
                <w:szCs w:val="24"/>
                <w:shd w:val="clear" w:color="auto" w:fill="FFFFFF"/>
              </w:rPr>
              <w:t xml:space="preserve">4. Мероприятия, необходимые для </w:t>
            </w:r>
            <w:r w:rsidRPr="001B2BA1">
              <w:rPr>
                <w:rFonts w:ascii="Times New Roman" w:hAnsi="Times New Roman"/>
                <w:sz w:val="24"/>
                <w:szCs w:val="24"/>
              </w:rPr>
              <w:t>оформления муниципальных дорог общего  пользования.</w:t>
            </w:r>
          </w:p>
        </w:tc>
      </w:tr>
      <w:tr w:rsidR="001B2BA1" w:rsidRPr="001B2BA1" w:rsidTr="001B2BA1">
        <w:trPr>
          <w:trHeight w:val="2836"/>
        </w:trPr>
        <w:tc>
          <w:tcPr>
            <w:tcW w:w="3085" w:type="dxa"/>
          </w:tcPr>
          <w:p w:rsidR="001B2BA1" w:rsidRPr="001B2BA1" w:rsidRDefault="001B2BA1" w:rsidP="001B2BA1">
            <w:pPr>
              <w:pStyle w:val="af6"/>
              <w:rPr>
                <w:rFonts w:ascii="Times New Roman" w:hAnsi="Times New Roman"/>
                <w:b/>
                <w:sz w:val="24"/>
                <w:szCs w:val="24"/>
                <w:lang w:eastAsia="ar-SA"/>
              </w:rPr>
            </w:pPr>
            <w:r w:rsidRPr="001B2BA1">
              <w:rPr>
                <w:rFonts w:ascii="Times New Roman" w:hAnsi="Times New Roman"/>
                <w:b/>
                <w:sz w:val="24"/>
                <w:szCs w:val="24"/>
              </w:rPr>
              <w:t>Ожидаемые результаты реализации Программы</w:t>
            </w:r>
          </w:p>
        </w:tc>
        <w:tc>
          <w:tcPr>
            <w:tcW w:w="6781" w:type="dxa"/>
          </w:tcPr>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В результате реализации Программы  к  2030 году предполагается: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Повысить уровень качества и эффективности обслуживания транспортной системы в сельском поселении;</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Создать приоритетные условия для обеспечения безопасности жизни и здоровья участников дорожного движения;</w:t>
            </w:r>
          </w:p>
          <w:p w:rsidR="001B2BA1" w:rsidRPr="001B2BA1" w:rsidRDefault="001B2BA1" w:rsidP="001B2BA1">
            <w:pPr>
              <w:pStyle w:val="af6"/>
              <w:rPr>
                <w:rFonts w:ascii="Times New Roman" w:hAnsi="Times New Roman"/>
                <w:sz w:val="24"/>
                <w:szCs w:val="24"/>
              </w:rPr>
            </w:pPr>
            <w:r w:rsidRPr="001B2BA1">
              <w:rPr>
                <w:rFonts w:ascii="Times New Roman" w:hAnsi="Times New Roman"/>
                <w:sz w:val="24"/>
                <w:szCs w:val="24"/>
              </w:rPr>
              <w:t>Обеспечить доступность объектов транспортной инфраструктуры в соответствии с потребностями населения и субъектов экономической деятельности.</w:t>
            </w:r>
          </w:p>
        </w:tc>
      </w:tr>
    </w:tbl>
    <w:p w:rsidR="001D1289" w:rsidRDefault="001B2BA1" w:rsidP="001D1289">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001D1289" w:rsidRPr="009F2937">
        <w:rPr>
          <w:rFonts w:ascii="Times New Roman" w:eastAsia="Times New Roman" w:hAnsi="Times New Roman" w:cs="Times New Roman"/>
          <w:sz w:val="28"/>
          <w:szCs w:val="28"/>
        </w:rPr>
        <w:t>аспорт программы размещен</w:t>
      </w:r>
      <w:r w:rsidR="001D1289"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001D1289" w:rsidRPr="009F2937">
        <w:rPr>
          <w:rFonts w:ascii="Times New Roman" w:hAnsi="Times New Roman" w:cs="Times New Roman"/>
          <w:color w:val="222222"/>
          <w:sz w:val="28"/>
          <w:szCs w:val="28"/>
          <w:shd w:val="clear" w:color="auto" w:fill="FFFFFF"/>
        </w:rPr>
        <w:t>:</w:t>
      </w:r>
    </w:p>
    <w:p w:rsidR="00937EB0" w:rsidRPr="009F2937" w:rsidRDefault="003D1DCF" w:rsidP="001D1289">
      <w:pPr>
        <w:spacing w:after="0"/>
        <w:ind w:firstLine="851"/>
        <w:jc w:val="both"/>
        <w:rPr>
          <w:rFonts w:ascii="Times New Roman" w:eastAsia="Times New Roman" w:hAnsi="Times New Roman" w:cs="Times New Roman"/>
          <w:sz w:val="28"/>
          <w:szCs w:val="28"/>
        </w:rPr>
      </w:pPr>
      <w:hyperlink r:id="rId9" w:history="1">
        <w:r w:rsidR="00937EB0">
          <w:rPr>
            <w:rStyle w:val="a9"/>
          </w:rPr>
          <w:t>https://fgistp.economy.gov.ru/?show_document=true&amp;doc_type=npa&amp;uin=536514402120170331245</w:t>
        </w:r>
      </w:hyperlink>
    </w:p>
    <w:p w:rsidR="001D1289" w:rsidRDefault="009A0D21" w:rsidP="0073642C">
      <w:pPr>
        <w:ind w:firstLine="851"/>
        <w:jc w:val="both"/>
        <w:rPr>
          <w:rFonts w:ascii="Times New Roman" w:hAnsi="Times New Roman" w:cs="Times New Roman"/>
          <w:sz w:val="28"/>
          <w:szCs w:val="28"/>
        </w:rPr>
      </w:pPr>
      <w:r>
        <w:rPr>
          <w:rFonts w:ascii="Times New Roman" w:hAnsi="Times New Roman" w:cs="Times New Roman"/>
          <w:sz w:val="28"/>
          <w:szCs w:val="28"/>
        </w:rPr>
        <w:t>3. Программа</w:t>
      </w:r>
      <w:r w:rsidRPr="0073642C">
        <w:rPr>
          <w:rFonts w:ascii="Times New Roman" w:hAnsi="Times New Roman" w:cs="Times New Roman"/>
          <w:sz w:val="28"/>
          <w:szCs w:val="28"/>
        </w:rPr>
        <w:t xml:space="preserve"> </w:t>
      </w:r>
      <w:r w:rsidRPr="00937EB0">
        <w:rPr>
          <w:rFonts w:ascii="Times New Roman" w:hAnsi="Times New Roman" w:cs="Times New Roman"/>
          <w:sz w:val="28"/>
          <w:szCs w:val="28"/>
        </w:rPr>
        <w:t>«</w:t>
      </w:r>
      <w:r w:rsidRPr="009A0D21">
        <w:rPr>
          <w:rFonts w:ascii="Times New Roman" w:hAnsi="Times New Roman" w:cs="Times New Roman"/>
          <w:sz w:val="28"/>
          <w:szCs w:val="28"/>
        </w:rPr>
        <w:t xml:space="preserve">Комплексное развитие жилищно-коммунального </w:t>
      </w:r>
      <w:proofErr w:type="spellStart"/>
      <w:proofErr w:type="gramStart"/>
      <w:r w:rsidRPr="009A0D21">
        <w:rPr>
          <w:rFonts w:ascii="Times New Roman" w:hAnsi="Times New Roman" w:cs="Times New Roman"/>
          <w:sz w:val="28"/>
          <w:szCs w:val="28"/>
        </w:rPr>
        <w:t>хо-зяйства</w:t>
      </w:r>
      <w:proofErr w:type="spellEnd"/>
      <w:proofErr w:type="gramEnd"/>
      <w:r w:rsidRPr="009A0D21">
        <w:rPr>
          <w:rFonts w:ascii="Times New Roman" w:hAnsi="Times New Roman" w:cs="Times New Roman"/>
          <w:sz w:val="28"/>
          <w:szCs w:val="28"/>
        </w:rPr>
        <w:t xml:space="preserve"> муниципального образования </w:t>
      </w:r>
      <w:proofErr w:type="spellStart"/>
      <w:r w:rsidRPr="009A0D21">
        <w:rPr>
          <w:rFonts w:ascii="Times New Roman" w:hAnsi="Times New Roman" w:cs="Times New Roman"/>
          <w:sz w:val="28"/>
          <w:szCs w:val="28"/>
        </w:rPr>
        <w:t>Ташлинский</w:t>
      </w:r>
      <w:proofErr w:type="spellEnd"/>
      <w:r w:rsidRPr="009A0D21">
        <w:rPr>
          <w:rFonts w:ascii="Times New Roman" w:hAnsi="Times New Roman" w:cs="Times New Roman"/>
          <w:sz w:val="28"/>
          <w:szCs w:val="28"/>
        </w:rPr>
        <w:t xml:space="preserve"> сельсовет </w:t>
      </w:r>
      <w:proofErr w:type="spellStart"/>
      <w:r w:rsidRPr="009A0D21">
        <w:rPr>
          <w:rFonts w:ascii="Times New Roman" w:hAnsi="Times New Roman" w:cs="Times New Roman"/>
          <w:sz w:val="28"/>
          <w:szCs w:val="28"/>
        </w:rPr>
        <w:t>Ташлинского</w:t>
      </w:r>
      <w:proofErr w:type="spellEnd"/>
      <w:r w:rsidRPr="009A0D21">
        <w:rPr>
          <w:rFonts w:ascii="Times New Roman" w:hAnsi="Times New Roman" w:cs="Times New Roman"/>
          <w:sz w:val="28"/>
          <w:szCs w:val="28"/>
        </w:rPr>
        <w:t xml:space="preserve"> района Оренбургской области на 2019-2024 годы</w:t>
      </w:r>
      <w:r w:rsidRPr="00937EB0">
        <w:rPr>
          <w:rFonts w:ascii="Times New Roman" w:hAnsi="Times New Roman" w:cs="Times New Roman"/>
          <w:sz w:val="28"/>
          <w:szCs w:val="28"/>
        </w:rPr>
        <w:t>»</w:t>
      </w:r>
    </w:p>
    <w:tbl>
      <w:tblPr>
        <w:tblW w:w="0" w:type="auto"/>
        <w:tblInd w:w="-45" w:type="dxa"/>
        <w:tblLook w:val="0000"/>
      </w:tblPr>
      <w:tblGrid>
        <w:gridCol w:w="3509"/>
        <w:gridCol w:w="6106"/>
      </w:tblGrid>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pacing w:val="-2"/>
                <w:sz w:val="24"/>
                <w:szCs w:val="24"/>
              </w:rPr>
              <w:t xml:space="preserve">Ответственный исполнитель </w:t>
            </w:r>
            <w:r w:rsidRPr="009A0D21">
              <w:rPr>
                <w:rFonts w:ascii="Times New Roman" w:hAnsi="Times New Roman" w:cs="Times New Roman"/>
                <w:sz w:val="24"/>
                <w:szCs w:val="24"/>
              </w:rPr>
              <w:t>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Администрация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 </w:t>
            </w:r>
          </w:p>
        </w:tc>
      </w:tr>
      <w:tr w:rsidR="009A0D21" w:rsidRPr="009A0D21" w:rsidTr="009A0D21">
        <w:trPr>
          <w:trHeight w:val="498"/>
        </w:trPr>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Участники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Администрация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Цель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Комплексная модернизация коммунального комплекса сельского поселения.</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Задачи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tabs>
                <w:tab w:val="left" w:pos="510"/>
              </w:tabs>
              <w:suppressAutoHyphens/>
              <w:snapToGrid w:val="0"/>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xml:space="preserve">1. Приведение коммунальной инфраструктуры поселения в соответствии со стандартами качества, обеспечивающими комфортные условия проживания </w:t>
            </w:r>
            <w:r w:rsidRPr="009A0D21">
              <w:rPr>
                <w:rFonts w:ascii="Times New Roman" w:hAnsi="Times New Roman" w:cs="Times New Roman"/>
                <w:sz w:val="24"/>
                <w:szCs w:val="24"/>
              </w:rPr>
              <w:lastRenderedPageBreak/>
              <w:t>населения муниципального образования;</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2. Улучшение качества предоставляемых жилищно-коммунальных услуг;</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3. Повышение эффективности управления объектами коммунальной инфраструктуры;</w:t>
            </w:r>
          </w:p>
          <w:p w:rsidR="009A0D21" w:rsidRPr="009A0D21" w:rsidRDefault="009A0D21" w:rsidP="009A0D21">
            <w:pPr>
              <w:tabs>
                <w:tab w:val="left" w:pos="510"/>
              </w:tabs>
              <w:suppressAutoHyphen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4. Привлечение средств внебюджетных источников для модернизации объектов коммунальной инфраструктуры сельского поселения</w:t>
            </w:r>
          </w:p>
        </w:tc>
      </w:tr>
      <w:tr w:rsidR="009A0D21" w:rsidRPr="009A0D21" w:rsidTr="00D858B7">
        <w:trPr>
          <w:trHeight w:val="985"/>
        </w:trPr>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lastRenderedPageBreak/>
              <w:t>Целевые индикаторы и показатели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 xml:space="preserve">Показатели, которые необходимо </w:t>
            </w:r>
            <w:proofErr w:type="gramStart"/>
            <w:r w:rsidRPr="009A0D21">
              <w:rPr>
                <w:rFonts w:ascii="Times New Roman" w:hAnsi="Times New Roman" w:cs="Times New Roman"/>
                <w:sz w:val="24"/>
                <w:szCs w:val="24"/>
              </w:rPr>
              <w:t>достигнуть к концу 2024 года приведены</w:t>
            </w:r>
            <w:proofErr w:type="gramEnd"/>
            <w:r w:rsidRPr="009A0D21">
              <w:rPr>
                <w:rFonts w:ascii="Times New Roman" w:hAnsi="Times New Roman" w:cs="Times New Roman"/>
                <w:sz w:val="24"/>
                <w:szCs w:val="24"/>
              </w:rPr>
              <w:t xml:space="preserve"> в Приложении №2 к Программе</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Сроки реализации Программы</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2019-2024 годы</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hd w:val="clear" w:color="auto" w:fill="FFFFFF"/>
              <w:spacing w:after="0" w:line="240" w:lineRule="auto"/>
              <w:ind w:right="216" w:firstLine="5"/>
              <w:rPr>
                <w:rFonts w:ascii="Times New Roman" w:hAnsi="Times New Roman" w:cs="Times New Roman"/>
                <w:sz w:val="24"/>
                <w:szCs w:val="24"/>
              </w:rPr>
            </w:pPr>
            <w:r w:rsidRPr="009A0D21">
              <w:rPr>
                <w:rFonts w:ascii="Times New Roman" w:hAnsi="Times New Roman" w:cs="Times New Roman"/>
                <w:spacing w:val="-2"/>
                <w:sz w:val="24"/>
                <w:szCs w:val="24"/>
              </w:rPr>
              <w:t xml:space="preserve">Объемы бюджетных ассигнований </w:t>
            </w:r>
            <w:r w:rsidRPr="009A0D21">
              <w:rPr>
                <w:rFonts w:ascii="Times New Roman" w:hAnsi="Times New Roman" w:cs="Times New Roman"/>
                <w:sz w:val="24"/>
                <w:szCs w:val="24"/>
              </w:rPr>
              <w:t>программы</w:t>
            </w:r>
          </w:p>
          <w:p w:rsidR="009A0D21" w:rsidRPr="009A0D21" w:rsidRDefault="009A0D21" w:rsidP="009A0D21">
            <w:pPr>
              <w:snapToGrid w:val="0"/>
              <w:spacing w:after="0" w:line="240" w:lineRule="auto"/>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pStyle w:val="ConsPlusNonformat"/>
              <w:widowControl/>
              <w:ind w:hanging="27"/>
              <w:jc w:val="both"/>
              <w:rPr>
                <w:rFonts w:ascii="Times New Roman" w:hAnsi="Times New Roman" w:cs="Times New Roman"/>
                <w:sz w:val="24"/>
                <w:szCs w:val="24"/>
              </w:rPr>
            </w:pPr>
            <w:r w:rsidRPr="009A0D21">
              <w:rPr>
                <w:rFonts w:ascii="Times New Roman" w:hAnsi="Times New Roman" w:cs="Times New Roman"/>
                <w:sz w:val="24"/>
                <w:szCs w:val="24"/>
              </w:rPr>
              <w:t>Финансирование Программы планируется осуществлять за счет средств местного бюджета в рамках текущего финансирования:</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2019 – 22690,5</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2020 – 2793,2</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2021 – 11 771,9</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2022 – 10 772,6</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2023 – 23657,9</w:t>
            </w:r>
          </w:p>
          <w:p w:rsidR="009A0D21" w:rsidRPr="009A0D21" w:rsidRDefault="009A0D21" w:rsidP="009A0D21">
            <w:pPr>
              <w:pStyle w:val="ConsPlusNonformat"/>
              <w:widowControl/>
              <w:ind w:hanging="27"/>
              <w:rPr>
                <w:rFonts w:ascii="Times New Roman" w:hAnsi="Times New Roman" w:cs="Times New Roman"/>
                <w:sz w:val="24"/>
                <w:szCs w:val="24"/>
              </w:rPr>
            </w:pPr>
            <w:r w:rsidRPr="009A0D21">
              <w:rPr>
                <w:rFonts w:ascii="Times New Roman" w:hAnsi="Times New Roman" w:cs="Times New Roman"/>
                <w:sz w:val="24"/>
                <w:szCs w:val="24"/>
              </w:rPr>
              <w:t>2024 – 19 784,0</w:t>
            </w:r>
          </w:p>
          <w:p w:rsidR="009A0D21" w:rsidRPr="009A0D21" w:rsidRDefault="009A0D21" w:rsidP="009A0D21">
            <w:pPr>
              <w:snapToGrid w:val="0"/>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Объем финансирования Программы за счет средств местного бюджета может ежегодно корректироваться исходя из возможностей бюджета на соответствующий финансовый год</w:t>
            </w:r>
          </w:p>
        </w:tc>
      </w:tr>
      <w:tr w:rsidR="009A0D21" w:rsidRPr="009A0D21" w:rsidTr="00D858B7">
        <w:tc>
          <w:tcPr>
            <w:tcW w:w="0" w:type="auto"/>
            <w:tcBorders>
              <w:top w:val="single" w:sz="4" w:space="0" w:color="000000"/>
              <w:left w:val="single" w:sz="4" w:space="0" w:color="000000"/>
              <w:bottom w:val="single" w:sz="4" w:space="0" w:color="000000"/>
            </w:tcBorders>
          </w:tcPr>
          <w:p w:rsidR="009A0D21" w:rsidRPr="009A0D21" w:rsidRDefault="009A0D21" w:rsidP="009A0D21">
            <w:pPr>
              <w:snapToGrid w:val="0"/>
              <w:spacing w:after="0" w:line="240" w:lineRule="auto"/>
              <w:rPr>
                <w:rFonts w:ascii="Times New Roman" w:hAnsi="Times New Roman" w:cs="Times New Roman"/>
                <w:sz w:val="24"/>
                <w:szCs w:val="24"/>
              </w:rPr>
            </w:pPr>
            <w:r w:rsidRPr="009A0D21">
              <w:rPr>
                <w:rFonts w:ascii="Times New Roman" w:hAnsi="Times New Roman" w:cs="Times New Roman"/>
                <w:sz w:val="24"/>
                <w:szCs w:val="24"/>
              </w:rPr>
              <w:t>Ожидаемые результаты реализации мероприятий Программы и показатели её социально-экономической эффективности</w:t>
            </w:r>
          </w:p>
        </w:tc>
        <w:tc>
          <w:tcPr>
            <w:tcW w:w="0" w:type="auto"/>
            <w:tcBorders>
              <w:top w:val="single" w:sz="4" w:space="0" w:color="000000"/>
              <w:left w:val="single" w:sz="4" w:space="0" w:color="000000"/>
              <w:bottom w:val="single" w:sz="4" w:space="0" w:color="000000"/>
              <w:right w:val="single" w:sz="4" w:space="0" w:color="000000"/>
            </w:tcBorders>
          </w:tcPr>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В результате реализации мероприятий Программы к концу 2024 года ожидается:</w:t>
            </w:r>
          </w:p>
          <w:p w:rsidR="009A0D21" w:rsidRPr="009A0D21" w:rsidRDefault="009A0D21" w:rsidP="009A0D21">
            <w:pPr>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модернизация и обновление коммунальной инфраструктуры сельского поселения;</w:t>
            </w:r>
          </w:p>
          <w:p w:rsidR="009A0D21" w:rsidRPr="009A0D21" w:rsidRDefault="009A0D21" w:rsidP="009A0D21">
            <w:pPr>
              <w:tabs>
                <w:tab w:val="left" w:pos="131"/>
                <w:tab w:val="left" w:pos="414"/>
              </w:tabs>
              <w:spacing w:after="0" w:line="240" w:lineRule="auto"/>
              <w:ind w:left="-57" w:firstLine="57"/>
              <w:jc w:val="both"/>
              <w:rPr>
                <w:rFonts w:ascii="Times New Roman" w:hAnsi="Times New Roman" w:cs="Times New Roman"/>
                <w:sz w:val="24"/>
                <w:szCs w:val="24"/>
              </w:rPr>
            </w:pPr>
            <w:r w:rsidRPr="009A0D21">
              <w:rPr>
                <w:rFonts w:ascii="Times New Roman" w:hAnsi="Times New Roman" w:cs="Times New Roman"/>
                <w:sz w:val="24"/>
                <w:szCs w:val="24"/>
              </w:rPr>
              <w:t>- снижение эксплуатационных затрат, устранение причин возникновения аварийных ситуаций,  угрожающих жизнедеятельности человека;</w:t>
            </w:r>
          </w:p>
          <w:p w:rsidR="009A0D21" w:rsidRPr="009A0D21" w:rsidRDefault="009A0D21" w:rsidP="009A0D21">
            <w:pPr>
              <w:tabs>
                <w:tab w:val="left" w:pos="273"/>
              </w:tabs>
              <w:spacing w:after="0" w:line="240" w:lineRule="auto"/>
              <w:ind w:left="-57" w:firstLine="57"/>
              <w:jc w:val="both"/>
              <w:rPr>
                <w:rFonts w:ascii="Times New Roman" w:hAnsi="Times New Roman" w:cs="Times New Roman"/>
                <w:sz w:val="24"/>
                <w:szCs w:val="24"/>
              </w:rPr>
            </w:pPr>
            <w:r w:rsidRPr="009A0D21">
              <w:rPr>
                <w:rFonts w:ascii="Times New Roman" w:hAnsi="Times New Roman" w:cs="Times New Roman"/>
                <w:sz w:val="24"/>
                <w:szCs w:val="24"/>
              </w:rPr>
              <w:t>- повышение качества предоставления коммунальных услуг;</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реализация Программы будет иметь благоприятные экологические последствия:</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при разработке проектов строительства и капитального ремонта объектов социальной сферы и инженерной инфраструктуры будут предусматриваться меры по защите окружающей среды, что позволит исключить применение экологически вредных материалов;</w:t>
            </w:r>
          </w:p>
          <w:p w:rsidR="009A0D21" w:rsidRPr="009A0D21" w:rsidRDefault="009A0D21" w:rsidP="009A0D21">
            <w:pPr>
              <w:tabs>
                <w:tab w:val="left" w:pos="273"/>
              </w:tabs>
              <w:spacing w:after="0" w:line="240" w:lineRule="auto"/>
              <w:jc w:val="both"/>
              <w:rPr>
                <w:rFonts w:ascii="Times New Roman" w:hAnsi="Times New Roman" w:cs="Times New Roman"/>
                <w:sz w:val="24"/>
                <w:szCs w:val="24"/>
              </w:rPr>
            </w:pPr>
            <w:r w:rsidRPr="009A0D21">
              <w:rPr>
                <w:rFonts w:ascii="Times New Roman" w:hAnsi="Times New Roman" w:cs="Times New Roman"/>
                <w:sz w:val="24"/>
                <w:szCs w:val="24"/>
              </w:rPr>
              <w:t xml:space="preserve">- программа служит повышению уровня социального и экономического развития муниципального образования </w:t>
            </w:r>
            <w:proofErr w:type="spellStart"/>
            <w:r w:rsidRPr="009A0D21">
              <w:rPr>
                <w:rFonts w:ascii="Times New Roman" w:hAnsi="Times New Roman" w:cs="Times New Roman"/>
                <w:sz w:val="24"/>
                <w:szCs w:val="24"/>
              </w:rPr>
              <w:t>Ташлинский</w:t>
            </w:r>
            <w:proofErr w:type="spellEnd"/>
            <w:r w:rsidRPr="009A0D21">
              <w:rPr>
                <w:rFonts w:ascii="Times New Roman" w:hAnsi="Times New Roman" w:cs="Times New Roman"/>
                <w:sz w:val="24"/>
                <w:szCs w:val="24"/>
              </w:rPr>
              <w:t xml:space="preserve"> сельсовет, созданию благоприятной среды проживания населения.</w:t>
            </w:r>
          </w:p>
        </w:tc>
      </w:tr>
    </w:tbl>
    <w:p w:rsidR="009A0D21" w:rsidRDefault="009A0D21" w:rsidP="009A0D2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9A0D21" w:rsidRDefault="003D1DCF" w:rsidP="009A0D21">
      <w:pPr>
        <w:ind w:firstLine="851"/>
        <w:jc w:val="both"/>
        <w:rPr>
          <w:rStyle w:val="a9"/>
        </w:rPr>
      </w:pPr>
      <w:hyperlink r:id="rId10" w:history="1">
        <w:r w:rsidR="009A0D21">
          <w:rPr>
            <w:rStyle w:val="a9"/>
          </w:rPr>
          <w:t>https://fgistp.economy.gov.ru/?show_document=true&amp;doc_type=npa&amp;uin=536514402120170331245</w:t>
        </w:r>
      </w:hyperlink>
    </w:p>
    <w:p w:rsidR="009A0D21" w:rsidRDefault="009A0D21" w:rsidP="009A0D21">
      <w:pPr>
        <w:ind w:firstLine="851"/>
        <w:jc w:val="both"/>
        <w:rPr>
          <w:rFonts w:ascii="Times New Roman" w:hAnsi="Times New Roman" w:cs="Times New Roman"/>
          <w:sz w:val="28"/>
          <w:szCs w:val="28"/>
        </w:rPr>
      </w:pPr>
      <w:r>
        <w:rPr>
          <w:rFonts w:ascii="Times New Roman" w:hAnsi="Times New Roman" w:cs="Times New Roman"/>
          <w:sz w:val="28"/>
          <w:szCs w:val="28"/>
        </w:rPr>
        <w:lastRenderedPageBreak/>
        <w:t>4. Программа</w:t>
      </w:r>
      <w:r w:rsidRPr="0073642C">
        <w:rPr>
          <w:rFonts w:ascii="Times New Roman" w:hAnsi="Times New Roman" w:cs="Times New Roman"/>
          <w:sz w:val="28"/>
          <w:szCs w:val="28"/>
        </w:rPr>
        <w:t xml:space="preserve"> </w:t>
      </w:r>
      <w:r w:rsidRPr="00937EB0">
        <w:rPr>
          <w:rFonts w:ascii="Times New Roman" w:hAnsi="Times New Roman" w:cs="Times New Roman"/>
          <w:sz w:val="28"/>
          <w:szCs w:val="28"/>
        </w:rPr>
        <w:t>«</w:t>
      </w:r>
      <w:r w:rsidRPr="009A0D21">
        <w:rPr>
          <w:rFonts w:ascii="Times New Roman" w:hAnsi="Times New Roman" w:cs="Times New Roman"/>
          <w:sz w:val="28"/>
          <w:szCs w:val="28"/>
        </w:rPr>
        <w:t xml:space="preserve">Развитие муниципального образования </w:t>
      </w:r>
      <w:proofErr w:type="spellStart"/>
      <w:r w:rsidRPr="009A0D21">
        <w:rPr>
          <w:rFonts w:ascii="Times New Roman" w:hAnsi="Times New Roman" w:cs="Times New Roman"/>
          <w:sz w:val="28"/>
          <w:szCs w:val="28"/>
        </w:rPr>
        <w:t>Ташлинский</w:t>
      </w:r>
      <w:proofErr w:type="spellEnd"/>
      <w:r w:rsidRPr="009A0D21">
        <w:rPr>
          <w:rFonts w:ascii="Times New Roman" w:hAnsi="Times New Roman" w:cs="Times New Roman"/>
          <w:sz w:val="28"/>
          <w:szCs w:val="28"/>
        </w:rPr>
        <w:t xml:space="preserve"> сельсовет </w:t>
      </w:r>
      <w:proofErr w:type="spellStart"/>
      <w:r w:rsidRPr="009A0D21">
        <w:rPr>
          <w:rFonts w:ascii="Times New Roman" w:hAnsi="Times New Roman" w:cs="Times New Roman"/>
          <w:sz w:val="28"/>
          <w:szCs w:val="28"/>
        </w:rPr>
        <w:t>Ташлинского</w:t>
      </w:r>
      <w:proofErr w:type="spellEnd"/>
      <w:r w:rsidRPr="009A0D21">
        <w:rPr>
          <w:rFonts w:ascii="Times New Roman" w:hAnsi="Times New Roman" w:cs="Times New Roman"/>
          <w:sz w:val="28"/>
          <w:szCs w:val="28"/>
        </w:rPr>
        <w:t xml:space="preserve"> района Оренбургской области в разных отраслях экономики» на 2023-2030 годы</w:t>
      </w:r>
      <w:r w:rsidRPr="00937EB0">
        <w:rPr>
          <w:rFonts w:ascii="Times New Roman" w:hAnsi="Times New Roman" w:cs="Times New Roman"/>
          <w:sz w:val="28"/>
          <w:szCs w:val="28"/>
        </w:rPr>
        <w:t>»</w:t>
      </w:r>
    </w:p>
    <w:tbl>
      <w:tblPr>
        <w:tblW w:w="9572" w:type="dxa"/>
        <w:tblInd w:w="-1" w:type="dxa"/>
        <w:tblCellMar>
          <w:top w:w="62" w:type="dxa"/>
          <w:left w:w="73" w:type="dxa"/>
          <w:right w:w="21" w:type="dxa"/>
        </w:tblCellMar>
        <w:tblLook w:val="04A0"/>
      </w:tblPr>
      <w:tblGrid>
        <w:gridCol w:w="3193"/>
        <w:gridCol w:w="6379"/>
      </w:tblGrid>
      <w:tr w:rsidR="0057657A" w:rsidRPr="0057657A" w:rsidTr="0057657A">
        <w:trPr>
          <w:trHeight w:val="902"/>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Куратор муниципальной программы</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p w:rsidR="0057657A" w:rsidRPr="0057657A" w:rsidRDefault="0057657A" w:rsidP="0057657A">
            <w:pPr>
              <w:spacing w:after="0" w:line="240" w:lineRule="auto"/>
              <w:rPr>
                <w:rFonts w:ascii="Times New Roman" w:hAnsi="Times New Roman" w:cs="Times New Roman"/>
                <w:sz w:val="24"/>
                <w:szCs w:val="24"/>
              </w:rPr>
            </w:pPr>
          </w:p>
        </w:tc>
        <w:tc>
          <w:tcPr>
            <w:tcW w:w="6379"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color w:val="22272F"/>
                <w:sz w:val="24"/>
                <w:szCs w:val="24"/>
                <w:shd w:val="clear" w:color="auto" w:fill="FFFFFF"/>
              </w:rPr>
            </w:pPr>
            <w:r w:rsidRPr="0057657A">
              <w:rPr>
                <w:rFonts w:ascii="Times New Roman" w:hAnsi="Times New Roman" w:cs="Times New Roman"/>
                <w:color w:val="22272F"/>
                <w:sz w:val="24"/>
                <w:szCs w:val="24"/>
                <w:shd w:val="clear" w:color="auto" w:fill="FFFFFF"/>
              </w:rPr>
              <w:t xml:space="preserve">Сорокина Елена Николаевна  </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color w:val="22272F"/>
                <w:sz w:val="24"/>
                <w:szCs w:val="24"/>
                <w:shd w:val="clear" w:color="auto" w:fill="FFFFFF"/>
              </w:rPr>
              <w:t xml:space="preserve">Заместитель главы администрации муниципального образования </w:t>
            </w:r>
            <w:proofErr w:type="spellStart"/>
            <w:r w:rsidRPr="0057657A">
              <w:rPr>
                <w:rFonts w:ascii="Times New Roman" w:hAnsi="Times New Roman" w:cs="Times New Roman"/>
                <w:color w:val="22272F"/>
                <w:sz w:val="24"/>
                <w:szCs w:val="24"/>
                <w:shd w:val="clear" w:color="auto" w:fill="FFFFFF"/>
              </w:rPr>
              <w:t>Ташлинский</w:t>
            </w:r>
            <w:proofErr w:type="spellEnd"/>
            <w:r w:rsidRPr="0057657A">
              <w:rPr>
                <w:rFonts w:ascii="Times New Roman" w:hAnsi="Times New Roman" w:cs="Times New Roman"/>
                <w:color w:val="22272F"/>
                <w:sz w:val="24"/>
                <w:szCs w:val="24"/>
                <w:shd w:val="clear" w:color="auto" w:fill="FFFFFF"/>
              </w:rPr>
              <w:t xml:space="preserve">  сельсовет</w:t>
            </w:r>
          </w:p>
        </w:tc>
      </w:tr>
      <w:tr w:rsidR="0057657A" w:rsidRPr="0057657A" w:rsidTr="0057657A">
        <w:trPr>
          <w:trHeight w:val="1133"/>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Ответственный исполнитель муниципальной программы</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p w:rsidR="0057657A" w:rsidRPr="0057657A" w:rsidRDefault="0057657A" w:rsidP="0057657A">
            <w:pPr>
              <w:spacing w:after="0" w:line="240" w:lineRule="auto"/>
              <w:rPr>
                <w:rFonts w:ascii="Times New Roman" w:hAnsi="Times New Roman" w:cs="Times New Roman"/>
                <w:sz w:val="24"/>
                <w:szCs w:val="24"/>
              </w:rPr>
            </w:pPr>
          </w:p>
        </w:tc>
        <w:tc>
          <w:tcPr>
            <w:tcW w:w="6379"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Администрация муниципального образования </w:t>
            </w:r>
            <w:proofErr w:type="spellStart"/>
            <w:r w:rsidRPr="0057657A">
              <w:rPr>
                <w:rFonts w:ascii="Times New Roman" w:hAnsi="Times New Roman" w:cs="Times New Roman"/>
                <w:sz w:val="24"/>
                <w:szCs w:val="24"/>
              </w:rPr>
              <w:t>Ташлинский</w:t>
            </w:r>
            <w:proofErr w:type="spellEnd"/>
            <w:r w:rsidRPr="0057657A">
              <w:rPr>
                <w:rFonts w:ascii="Times New Roman" w:hAnsi="Times New Roman" w:cs="Times New Roman"/>
                <w:sz w:val="24"/>
                <w:szCs w:val="24"/>
              </w:rPr>
              <w:t xml:space="preserve"> сельсовет</w:t>
            </w:r>
          </w:p>
        </w:tc>
      </w:tr>
      <w:tr w:rsidR="0057657A" w:rsidRPr="0057657A" w:rsidTr="0057657A">
        <w:trPr>
          <w:trHeight w:val="574"/>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Период реализации муниципальной</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 программы (комплексной программы)</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pStyle w:val="afe"/>
              <w:rPr>
                <w:rFonts w:ascii="Times New Roman" w:hAnsi="Times New Roman"/>
                <w:lang w:val="ru-RU" w:eastAsia="ru-RU"/>
              </w:rPr>
            </w:pPr>
            <w:r w:rsidRPr="0057657A">
              <w:rPr>
                <w:rFonts w:ascii="Times New Roman" w:hAnsi="Times New Roman"/>
                <w:lang w:val="ru-RU" w:eastAsia="ru-RU"/>
              </w:rPr>
              <w:t>2023-2030г.г.</w:t>
            </w:r>
          </w:p>
        </w:tc>
      </w:tr>
      <w:tr w:rsidR="0057657A" w:rsidRPr="0057657A" w:rsidTr="0057657A">
        <w:trPr>
          <w:trHeight w:val="816"/>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Цель муниципальной программы</w:t>
            </w:r>
            <w:r w:rsidRPr="0057657A">
              <w:rPr>
                <w:rStyle w:val="aff0"/>
                <w:rFonts w:ascii="Times New Roman" w:hAnsi="Times New Roman" w:cs="Times New Roman"/>
                <w:sz w:val="24"/>
                <w:szCs w:val="24"/>
              </w:rPr>
              <w:footnoteReference w:id="1"/>
            </w:r>
            <w:r w:rsidRPr="0057657A">
              <w:rPr>
                <w:rFonts w:ascii="Times New Roman" w:hAnsi="Times New Roman" w:cs="Times New Roman"/>
                <w:sz w:val="24"/>
                <w:szCs w:val="24"/>
              </w:rPr>
              <w:t xml:space="preserve"> </w:t>
            </w:r>
          </w:p>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(комплексной программы)</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shd w:val="clear" w:color="auto" w:fill="FFFFFF"/>
              </w:rPr>
              <w:t xml:space="preserve">Улучшение условий жизнедеятельности на территории муниципального образования </w:t>
            </w:r>
            <w:proofErr w:type="spellStart"/>
            <w:r w:rsidRPr="0057657A">
              <w:rPr>
                <w:rFonts w:ascii="Times New Roman" w:hAnsi="Times New Roman" w:cs="Times New Roman"/>
                <w:sz w:val="24"/>
                <w:szCs w:val="24"/>
                <w:shd w:val="clear" w:color="auto" w:fill="FFFFFF"/>
              </w:rPr>
              <w:t>Ташлинский</w:t>
            </w:r>
            <w:proofErr w:type="spellEnd"/>
            <w:r w:rsidRPr="0057657A">
              <w:rPr>
                <w:rFonts w:ascii="Times New Roman" w:hAnsi="Times New Roman" w:cs="Times New Roman"/>
                <w:sz w:val="24"/>
                <w:szCs w:val="24"/>
                <w:shd w:val="clear" w:color="auto" w:fill="FFFFFF"/>
              </w:rPr>
              <w:t xml:space="preserve"> сельсовет </w:t>
            </w:r>
            <w:proofErr w:type="spellStart"/>
            <w:r w:rsidRPr="0057657A">
              <w:rPr>
                <w:rFonts w:ascii="Times New Roman" w:hAnsi="Times New Roman" w:cs="Times New Roman"/>
                <w:sz w:val="24"/>
                <w:szCs w:val="24"/>
              </w:rPr>
              <w:t>Ташлинского</w:t>
            </w:r>
            <w:proofErr w:type="spellEnd"/>
            <w:r w:rsidRPr="0057657A">
              <w:rPr>
                <w:rFonts w:ascii="Times New Roman" w:hAnsi="Times New Roman" w:cs="Times New Roman"/>
                <w:sz w:val="24"/>
                <w:szCs w:val="24"/>
              </w:rPr>
              <w:t xml:space="preserve"> района Оренбургской области</w:t>
            </w:r>
            <w:r w:rsidRPr="0057657A">
              <w:rPr>
                <w:rFonts w:ascii="Times New Roman" w:hAnsi="Times New Roman" w:cs="Times New Roman"/>
                <w:sz w:val="24"/>
                <w:szCs w:val="24"/>
                <w:shd w:val="clear" w:color="auto" w:fill="FFFFFF"/>
              </w:rPr>
              <w:t>; с</w:t>
            </w:r>
            <w:r w:rsidRPr="0057657A">
              <w:rPr>
                <w:rFonts w:ascii="Times New Roman" w:hAnsi="Times New Roman" w:cs="Times New Roman"/>
                <w:sz w:val="24"/>
                <w:szCs w:val="24"/>
              </w:rPr>
              <w:t>балансированное, комплексное развитие территории муниципального образования </w:t>
            </w:r>
            <w:proofErr w:type="spellStart"/>
            <w:r w:rsidRPr="0057657A">
              <w:rPr>
                <w:rFonts w:ascii="Times New Roman" w:hAnsi="Times New Roman" w:cs="Times New Roman"/>
                <w:sz w:val="24"/>
                <w:szCs w:val="24"/>
              </w:rPr>
              <w:t>Ташлинский</w:t>
            </w:r>
            <w:proofErr w:type="spellEnd"/>
            <w:r w:rsidRPr="0057657A">
              <w:rPr>
                <w:rFonts w:ascii="Times New Roman" w:hAnsi="Times New Roman" w:cs="Times New Roman"/>
                <w:sz w:val="24"/>
                <w:szCs w:val="24"/>
              </w:rPr>
              <w:t xml:space="preserve"> сельсовет</w:t>
            </w:r>
            <w:r w:rsidRPr="0057657A">
              <w:rPr>
                <w:rFonts w:ascii="Times New Roman" w:hAnsi="Times New Roman" w:cs="Times New Roman"/>
                <w:sz w:val="24"/>
                <w:szCs w:val="24"/>
                <w:shd w:val="clear" w:color="auto" w:fill="FFFFFF"/>
              </w:rPr>
              <w:t>; долговременное, экономически эффективное развитие сельских территорий, повышение уровня и качества жизни сельского населения.</w:t>
            </w:r>
            <w:r w:rsidRPr="0057657A">
              <w:rPr>
                <w:rFonts w:ascii="Times New Roman" w:hAnsi="Times New Roman" w:cs="Times New Roman"/>
                <w:sz w:val="24"/>
                <w:szCs w:val="24"/>
              </w:rPr>
              <w:t xml:space="preserve"> </w:t>
            </w:r>
          </w:p>
        </w:tc>
      </w:tr>
      <w:tr w:rsidR="0057657A" w:rsidRPr="0057657A" w:rsidTr="0057657A">
        <w:tblPrEx>
          <w:tblCellMar>
            <w:top w:w="63" w:type="dxa"/>
            <w:right w:w="3" w:type="dxa"/>
          </w:tblCellMar>
        </w:tblPrEx>
        <w:trPr>
          <w:trHeight w:val="572"/>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Направления </w:t>
            </w:r>
            <w:proofErr w:type="gramStart"/>
            <w:r w:rsidRPr="0057657A">
              <w:rPr>
                <w:rFonts w:ascii="Times New Roman" w:hAnsi="Times New Roman" w:cs="Times New Roman"/>
                <w:sz w:val="24"/>
                <w:szCs w:val="24"/>
              </w:rPr>
              <w:t>муниципальной</w:t>
            </w:r>
            <w:proofErr w:type="gramEnd"/>
            <w:r w:rsidRPr="0057657A">
              <w:rPr>
                <w:rFonts w:ascii="Times New Roman" w:hAnsi="Times New Roman" w:cs="Times New Roman"/>
                <w:sz w:val="24"/>
                <w:szCs w:val="24"/>
              </w:rPr>
              <w:t xml:space="preserve"> </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pStyle w:val="s16"/>
              <w:shd w:val="clear" w:color="auto" w:fill="FFFFFF"/>
              <w:spacing w:before="0" w:beforeAutospacing="0" w:after="0" w:afterAutospacing="0"/>
            </w:pPr>
            <w:r w:rsidRPr="0057657A">
              <w:t>Направление  1 «Функционирование и развитие муниципальной службы».</w:t>
            </w:r>
            <w:r w:rsidRPr="0057657A">
              <w:rPr>
                <w:bCs/>
              </w:rPr>
              <w:t xml:space="preserve"> </w:t>
            </w:r>
          </w:p>
          <w:p w:rsidR="0057657A" w:rsidRPr="0057657A" w:rsidRDefault="0057657A" w:rsidP="0057657A">
            <w:pPr>
              <w:pStyle w:val="s16"/>
              <w:shd w:val="clear" w:color="auto" w:fill="FFFFFF"/>
              <w:spacing w:before="0" w:beforeAutospacing="0" w:after="0" w:afterAutospacing="0"/>
            </w:pPr>
            <w:r w:rsidRPr="0057657A">
              <w:t xml:space="preserve">Направление  2 «Осуществление внешнего и внутреннего муниципального финансового контроля». </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Направление  3 «Управление земельно-имущественным комплексом»</w:t>
            </w:r>
          </w:p>
          <w:p w:rsidR="0057657A" w:rsidRPr="0057657A" w:rsidRDefault="0057657A" w:rsidP="0057657A">
            <w:pPr>
              <w:shd w:val="clear" w:color="auto" w:fill="FFFFFF"/>
              <w:spacing w:after="0" w:line="240" w:lineRule="auto"/>
              <w:rPr>
                <w:rFonts w:ascii="Times New Roman" w:hAnsi="Times New Roman" w:cs="Times New Roman"/>
                <w:bCs/>
                <w:sz w:val="24"/>
                <w:szCs w:val="24"/>
              </w:rPr>
            </w:pPr>
            <w:r w:rsidRPr="0057657A">
              <w:rPr>
                <w:rFonts w:ascii="Times New Roman" w:hAnsi="Times New Roman" w:cs="Times New Roman"/>
                <w:sz w:val="24"/>
                <w:szCs w:val="24"/>
              </w:rPr>
              <w:t>Направление  4 «Охрана общественного порядка».</w:t>
            </w:r>
            <w:r w:rsidRPr="0057657A">
              <w:rPr>
                <w:rFonts w:ascii="Times New Roman" w:hAnsi="Times New Roman" w:cs="Times New Roman"/>
                <w:bCs/>
                <w:sz w:val="24"/>
                <w:szCs w:val="24"/>
              </w:rPr>
              <w:t xml:space="preserve"> </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Направление  5 </w:t>
            </w:r>
            <w:r w:rsidRPr="0057657A">
              <w:rPr>
                <w:rFonts w:ascii="Times New Roman" w:hAnsi="Times New Roman" w:cs="Times New Roman"/>
                <w:sz w:val="24"/>
                <w:szCs w:val="24"/>
              </w:rPr>
              <w:t>«Развитие системы гражданской обороны, пожарной безопасности, безопасности на водных объектах, защиты населения от чрезвычайных ситуаций и снижения рисков их возникновения».</w:t>
            </w:r>
          </w:p>
          <w:p w:rsidR="0057657A" w:rsidRPr="0057657A" w:rsidRDefault="0057657A" w:rsidP="0057657A">
            <w:pPr>
              <w:pStyle w:val="s16"/>
              <w:shd w:val="clear" w:color="auto" w:fill="FFFFFF"/>
              <w:spacing w:before="0" w:beforeAutospacing="0" w:after="0" w:afterAutospacing="0"/>
            </w:pPr>
            <w:r w:rsidRPr="0057657A">
              <w:t>Направление  6</w:t>
            </w:r>
            <w:r w:rsidRPr="0057657A">
              <w:rPr>
                <w:bCs/>
              </w:rPr>
              <w:t xml:space="preserve"> </w:t>
            </w:r>
            <w:r w:rsidRPr="0057657A">
              <w:t>«Комплексное развитие транспортной инфраструктуры».</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 </w:t>
            </w:r>
            <w:r w:rsidRPr="0057657A">
              <w:rPr>
                <w:rFonts w:ascii="Times New Roman" w:hAnsi="Times New Roman" w:cs="Times New Roman"/>
                <w:sz w:val="24"/>
                <w:szCs w:val="24"/>
              </w:rPr>
              <w:t xml:space="preserve">Направление 7 «Развитие системы </w:t>
            </w:r>
            <w:proofErr w:type="spellStart"/>
            <w:r w:rsidRPr="0057657A">
              <w:rPr>
                <w:rFonts w:ascii="Times New Roman" w:hAnsi="Times New Roman" w:cs="Times New Roman"/>
                <w:sz w:val="24"/>
                <w:szCs w:val="24"/>
              </w:rPr>
              <w:t>градорегулирования</w:t>
            </w:r>
            <w:proofErr w:type="spellEnd"/>
            <w:r w:rsidRPr="0057657A">
              <w:rPr>
                <w:rFonts w:ascii="Times New Roman" w:hAnsi="Times New Roman" w:cs="Times New Roman"/>
                <w:sz w:val="24"/>
                <w:szCs w:val="24"/>
              </w:rPr>
              <w:t>».</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Направление  8  «Комплексное развитие жилищно-коммунального хозяйства».</w:t>
            </w:r>
          </w:p>
          <w:p w:rsidR="0057657A" w:rsidRPr="0057657A" w:rsidRDefault="0057657A" w:rsidP="0057657A">
            <w:pPr>
              <w:pStyle w:val="s16"/>
              <w:shd w:val="clear" w:color="auto" w:fill="FFFFFF"/>
              <w:spacing w:before="0" w:beforeAutospacing="0" w:after="0" w:afterAutospacing="0"/>
              <w:rPr>
                <w:highlight w:val="yellow"/>
              </w:rPr>
            </w:pPr>
            <w:r w:rsidRPr="0057657A">
              <w:t>Направление  9  «Благоустройство территории».</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Направление 10 </w:t>
            </w:r>
            <w:r w:rsidRPr="0057657A">
              <w:rPr>
                <w:rFonts w:ascii="Times New Roman" w:hAnsi="Times New Roman" w:cs="Times New Roman"/>
                <w:bCs/>
                <w:sz w:val="24"/>
                <w:szCs w:val="24"/>
              </w:rPr>
              <w:t>«</w:t>
            </w:r>
            <w:r w:rsidRPr="0057657A">
              <w:rPr>
                <w:rFonts w:ascii="Times New Roman" w:hAnsi="Times New Roman" w:cs="Times New Roman"/>
                <w:sz w:val="24"/>
                <w:szCs w:val="24"/>
              </w:rPr>
              <w:t>Комплексные меры противодействия незаконного оборота наркотиков».</w:t>
            </w:r>
          </w:p>
          <w:p w:rsidR="0057657A" w:rsidRPr="0057657A" w:rsidRDefault="0057657A" w:rsidP="0057657A">
            <w:pPr>
              <w:shd w:val="clear" w:color="auto" w:fill="FFFFFF"/>
              <w:spacing w:after="0" w:line="240" w:lineRule="auto"/>
              <w:rPr>
                <w:rFonts w:ascii="Times New Roman" w:hAnsi="Times New Roman" w:cs="Times New Roman"/>
                <w:bCs/>
                <w:sz w:val="24"/>
                <w:szCs w:val="24"/>
              </w:rPr>
            </w:pPr>
            <w:r w:rsidRPr="0057657A">
              <w:rPr>
                <w:rFonts w:ascii="Times New Roman" w:hAnsi="Times New Roman" w:cs="Times New Roman"/>
                <w:sz w:val="24"/>
                <w:szCs w:val="24"/>
              </w:rPr>
              <w:t xml:space="preserve">Направление 11 </w:t>
            </w:r>
            <w:r w:rsidRPr="0057657A">
              <w:rPr>
                <w:rFonts w:ascii="Times New Roman" w:hAnsi="Times New Roman" w:cs="Times New Roman"/>
                <w:bCs/>
                <w:sz w:val="24"/>
                <w:szCs w:val="24"/>
              </w:rPr>
              <w:t>«Развитие культуры».</w:t>
            </w:r>
          </w:p>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bCs/>
                <w:sz w:val="24"/>
                <w:szCs w:val="24"/>
              </w:rPr>
              <w:t xml:space="preserve">Направление 12 «Развитие </w:t>
            </w:r>
            <w:proofErr w:type="gramStart"/>
            <w:r w:rsidRPr="0057657A">
              <w:rPr>
                <w:rFonts w:ascii="Times New Roman" w:hAnsi="Times New Roman" w:cs="Times New Roman"/>
                <w:bCs/>
                <w:sz w:val="24"/>
                <w:szCs w:val="24"/>
              </w:rPr>
              <w:t>инициативного</w:t>
            </w:r>
            <w:proofErr w:type="gramEnd"/>
            <w:r w:rsidRPr="0057657A">
              <w:rPr>
                <w:rFonts w:ascii="Times New Roman" w:hAnsi="Times New Roman" w:cs="Times New Roman"/>
                <w:bCs/>
                <w:sz w:val="24"/>
                <w:szCs w:val="24"/>
              </w:rPr>
              <w:t xml:space="preserve"> бюджетирования»</w:t>
            </w:r>
          </w:p>
        </w:tc>
      </w:tr>
      <w:tr w:rsidR="0057657A" w:rsidRPr="0057657A" w:rsidTr="0057657A">
        <w:tblPrEx>
          <w:tblCellMar>
            <w:top w:w="63" w:type="dxa"/>
            <w:right w:w="3" w:type="dxa"/>
          </w:tblCellMar>
        </w:tblPrEx>
        <w:trPr>
          <w:trHeight w:val="758"/>
        </w:trPr>
        <w:tc>
          <w:tcPr>
            <w:tcW w:w="3193" w:type="dxa"/>
            <w:tcBorders>
              <w:top w:val="single" w:sz="5" w:space="0" w:color="000000"/>
              <w:left w:val="single" w:sz="5" w:space="0" w:color="000000"/>
              <w:bottom w:val="single" w:sz="5" w:space="0" w:color="000000"/>
              <w:right w:val="single" w:sz="5" w:space="0" w:color="000000"/>
            </w:tcBorders>
            <w:shd w:val="clear" w:color="auto" w:fill="auto"/>
            <w:vAlign w:val="center"/>
          </w:tcPr>
          <w:p w:rsidR="0057657A" w:rsidRPr="0057657A" w:rsidRDefault="0057657A" w:rsidP="0057657A">
            <w:pPr>
              <w:spacing w:after="0" w:line="240" w:lineRule="auto"/>
              <w:rPr>
                <w:rFonts w:ascii="Times New Roman" w:hAnsi="Times New Roman" w:cs="Times New Roman"/>
                <w:sz w:val="24"/>
                <w:szCs w:val="24"/>
              </w:rPr>
            </w:pPr>
            <w:r w:rsidRPr="0057657A">
              <w:rPr>
                <w:rFonts w:ascii="Times New Roman" w:hAnsi="Times New Roman" w:cs="Times New Roman"/>
                <w:sz w:val="24"/>
                <w:szCs w:val="24"/>
              </w:rPr>
              <w:t xml:space="preserve">Объемы бюджетных ассигнований муниципальной, в том числе по годам реализации </w:t>
            </w:r>
          </w:p>
        </w:tc>
        <w:tc>
          <w:tcPr>
            <w:tcW w:w="6379" w:type="dxa"/>
            <w:tcBorders>
              <w:top w:val="single" w:sz="5" w:space="0" w:color="000000"/>
              <w:left w:val="single" w:sz="5" w:space="0" w:color="000000"/>
              <w:bottom w:val="single" w:sz="5" w:space="0" w:color="000000"/>
              <w:right w:val="single" w:sz="5" w:space="0" w:color="000000"/>
            </w:tcBorders>
            <w:shd w:val="clear" w:color="auto" w:fill="auto"/>
          </w:tcPr>
          <w:p w:rsidR="0057657A" w:rsidRPr="0057657A" w:rsidRDefault="0057657A" w:rsidP="0057657A">
            <w:pPr>
              <w:shd w:val="clear" w:color="auto" w:fill="FFFFFF"/>
              <w:spacing w:after="0" w:line="240" w:lineRule="auto"/>
              <w:rPr>
                <w:rFonts w:ascii="Times New Roman" w:hAnsi="Times New Roman" w:cs="Times New Roman"/>
                <w:sz w:val="24"/>
                <w:szCs w:val="24"/>
              </w:rPr>
            </w:pPr>
            <w:r w:rsidRPr="0057657A">
              <w:rPr>
                <w:rFonts w:ascii="Times New Roman" w:hAnsi="Times New Roman" w:cs="Times New Roman"/>
                <w:sz w:val="24"/>
                <w:szCs w:val="24"/>
              </w:rPr>
              <w:t>Финансирование управления Программой осуществляется за счет средств местного бюджета в рамках текущего финансирования.</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2023 год – 212845,2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2024 год – 64715,0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lastRenderedPageBreak/>
              <w:t xml:space="preserve">2025 год– 66146,7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2026 год– 0,0 тыс. </w:t>
            </w:r>
            <w:proofErr w:type="spellStart"/>
            <w:r w:rsidRPr="0057657A">
              <w:rPr>
                <w:rFonts w:ascii="Times New Roman" w:hAnsi="Times New Roman" w:cs="Times New Roman"/>
                <w:sz w:val="24"/>
                <w:szCs w:val="24"/>
              </w:rPr>
              <w:t>руб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2027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2028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 xml:space="preserve">2029 год– 0,0 </w:t>
            </w:r>
            <w:proofErr w:type="spellStart"/>
            <w:r w:rsidRPr="0057657A">
              <w:rPr>
                <w:rFonts w:ascii="Times New Roman" w:hAnsi="Times New Roman" w:cs="Times New Roman"/>
                <w:sz w:val="24"/>
                <w:szCs w:val="24"/>
              </w:rPr>
              <w:t>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roofErr w:type="spellEnd"/>
            <w:r w:rsidRPr="0057657A">
              <w:rPr>
                <w:rFonts w:ascii="Times New Roman" w:hAnsi="Times New Roman" w:cs="Times New Roman"/>
                <w:sz w:val="24"/>
                <w:szCs w:val="24"/>
              </w:rPr>
              <w:t>;</w:t>
            </w:r>
          </w:p>
          <w:p w:rsidR="0057657A" w:rsidRPr="0057657A" w:rsidRDefault="0057657A" w:rsidP="0057657A">
            <w:pPr>
              <w:pStyle w:val="ConsPlusNonformat"/>
              <w:widowControl/>
              <w:ind w:hanging="27"/>
              <w:rPr>
                <w:rFonts w:ascii="Times New Roman" w:hAnsi="Times New Roman" w:cs="Times New Roman"/>
                <w:sz w:val="24"/>
                <w:szCs w:val="24"/>
              </w:rPr>
            </w:pPr>
            <w:r w:rsidRPr="0057657A">
              <w:rPr>
                <w:rFonts w:ascii="Times New Roman" w:hAnsi="Times New Roman" w:cs="Times New Roman"/>
                <w:sz w:val="24"/>
                <w:szCs w:val="24"/>
              </w:rPr>
              <w:t>2030 год– 0,0 тыс</w:t>
            </w:r>
            <w:proofErr w:type="gramStart"/>
            <w:r w:rsidRPr="0057657A">
              <w:rPr>
                <w:rFonts w:ascii="Times New Roman" w:hAnsi="Times New Roman" w:cs="Times New Roman"/>
                <w:sz w:val="24"/>
                <w:szCs w:val="24"/>
              </w:rPr>
              <w:t>.р</w:t>
            </w:r>
            <w:proofErr w:type="gramEnd"/>
            <w:r w:rsidRPr="0057657A">
              <w:rPr>
                <w:rFonts w:ascii="Times New Roman" w:hAnsi="Times New Roman" w:cs="Times New Roman"/>
                <w:sz w:val="24"/>
                <w:szCs w:val="24"/>
              </w:rPr>
              <w:t>уб.</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Объем финансирования, предусмотренный за счет бюджетных средств,</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рассчитывается с учетом возможностей на очередной финансовый год.</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Объемы, структура затрат и источники финансирования мероприятий</w:t>
            </w:r>
          </w:p>
          <w:p w:rsidR="0057657A" w:rsidRPr="0057657A" w:rsidRDefault="0057657A" w:rsidP="0057657A">
            <w:pPr>
              <w:shd w:val="clear" w:color="auto" w:fill="FFFFFF"/>
              <w:spacing w:after="0" w:line="240" w:lineRule="auto"/>
              <w:jc w:val="both"/>
              <w:rPr>
                <w:rFonts w:ascii="Times New Roman" w:hAnsi="Times New Roman" w:cs="Times New Roman"/>
                <w:color w:val="000000"/>
                <w:sz w:val="24"/>
                <w:szCs w:val="24"/>
              </w:rPr>
            </w:pPr>
            <w:r w:rsidRPr="0057657A">
              <w:rPr>
                <w:rFonts w:ascii="Times New Roman" w:hAnsi="Times New Roman" w:cs="Times New Roman"/>
                <w:color w:val="000000"/>
                <w:sz w:val="24"/>
                <w:szCs w:val="24"/>
              </w:rPr>
              <w:t>подлежат ежегодной корректировке в соответствии с результатами</w:t>
            </w:r>
          </w:p>
          <w:p w:rsidR="0057657A" w:rsidRPr="0057657A" w:rsidRDefault="0057657A" w:rsidP="0057657A">
            <w:pPr>
              <w:shd w:val="clear" w:color="auto" w:fill="FFFFFF"/>
              <w:spacing w:after="0" w:line="240" w:lineRule="auto"/>
              <w:jc w:val="both"/>
              <w:rPr>
                <w:rFonts w:ascii="Times New Roman" w:hAnsi="Times New Roman" w:cs="Times New Roman"/>
                <w:sz w:val="24"/>
                <w:szCs w:val="24"/>
              </w:rPr>
            </w:pPr>
            <w:r w:rsidRPr="0057657A">
              <w:rPr>
                <w:rFonts w:ascii="Times New Roman" w:hAnsi="Times New Roman" w:cs="Times New Roman"/>
                <w:color w:val="000000"/>
                <w:sz w:val="24"/>
                <w:szCs w:val="24"/>
              </w:rPr>
              <w:t>выполнения мероприятий, их приоритетности и финансовых возможностей.</w:t>
            </w:r>
          </w:p>
        </w:tc>
      </w:tr>
    </w:tbl>
    <w:p w:rsidR="009A0D21" w:rsidRDefault="009A0D21" w:rsidP="009A0D21">
      <w:pPr>
        <w:spacing w:after="0"/>
        <w:ind w:firstLine="851"/>
        <w:jc w:val="both"/>
        <w:rPr>
          <w:rFonts w:ascii="Times New Roman" w:hAnsi="Times New Roman" w:cs="Times New Roman"/>
          <w:color w:val="222222"/>
          <w:sz w:val="28"/>
          <w:szCs w:val="28"/>
          <w:shd w:val="clear" w:color="auto" w:fill="FFFFFF"/>
        </w:rPr>
      </w:pPr>
      <w:r>
        <w:rPr>
          <w:rFonts w:ascii="Times New Roman" w:eastAsia="Times New Roman" w:hAnsi="Times New Roman" w:cs="Times New Roman"/>
          <w:sz w:val="28"/>
          <w:szCs w:val="28"/>
        </w:rPr>
        <w:lastRenderedPageBreak/>
        <w:t>Полностью п</w:t>
      </w:r>
      <w:r w:rsidRPr="009F2937">
        <w:rPr>
          <w:rFonts w:ascii="Times New Roman" w:eastAsia="Times New Roman" w:hAnsi="Times New Roman" w:cs="Times New Roman"/>
          <w:sz w:val="28"/>
          <w:szCs w:val="28"/>
        </w:rPr>
        <w:t>аспорт программы размещен</w:t>
      </w:r>
      <w:r w:rsidRPr="009F2937">
        <w:rPr>
          <w:rFonts w:ascii="Times New Roman" w:hAnsi="Times New Roman" w:cs="Times New Roman"/>
          <w:bCs/>
          <w:color w:val="222222"/>
          <w:sz w:val="28"/>
          <w:szCs w:val="28"/>
          <w:shd w:val="clear" w:color="auto" w:fill="FFFFFF"/>
        </w:rPr>
        <w:t xml:space="preserve"> Федеральной государственной информационной системе территориального планирования</w:t>
      </w:r>
      <w:r w:rsidRPr="009F2937">
        <w:rPr>
          <w:rFonts w:ascii="Times New Roman" w:hAnsi="Times New Roman" w:cs="Times New Roman"/>
          <w:color w:val="222222"/>
          <w:sz w:val="28"/>
          <w:szCs w:val="28"/>
          <w:shd w:val="clear" w:color="auto" w:fill="FFFFFF"/>
        </w:rPr>
        <w:t>:</w:t>
      </w:r>
    </w:p>
    <w:p w:rsidR="009A0D21" w:rsidRDefault="003D1DCF" w:rsidP="009A0D21">
      <w:pPr>
        <w:ind w:firstLine="851"/>
        <w:jc w:val="both"/>
        <w:rPr>
          <w:rStyle w:val="a9"/>
        </w:rPr>
      </w:pPr>
      <w:hyperlink r:id="rId11" w:history="1">
        <w:r w:rsidR="009A0D21">
          <w:rPr>
            <w:rStyle w:val="a9"/>
          </w:rPr>
          <w:t>https://fgistp.economy.gov.ru/?show_document=true&amp;doc_type=npa&amp;uin=536514402120170331245</w:t>
        </w:r>
      </w:hyperlink>
    </w:p>
    <w:p w:rsidR="00AE5A95" w:rsidRDefault="00AE5A95" w:rsidP="0073642C">
      <w:pPr>
        <w:pStyle w:val="1"/>
        <w:ind w:firstLine="851"/>
        <w:jc w:val="both"/>
      </w:pPr>
      <w:bookmarkStart w:id="7" w:name="_Toc131692874"/>
      <w:r>
        <w:t xml:space="preserve">2) </w:t>
      </w:r>
      <w:r w:rsidR="0073642C">
        <w:t>О</w:t>
      </w:r>
      <w:r>
        <w:t xml:space="preserve">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w:t>
      </w:r>
      <w:proofErr w:type="gramStart"/>
      <w:r>
        <w:t>определяемых</w:t>
      </w:r>
      <w:proofErr w:type="gramEnd"/>
      <w:r>
        <w:t xml:space="preserve">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w:t>
      </w:r>
      <w:proofErr w:type="gramStart"/>
      <w:r>
        <w:t>системах</w:t>
      </w:r>
      <w:proofErr w:type="gramEnd"/>
      <w:r>
        <w:t xml:space="preserve"> обеспечения</w:t>
      </w:r>
      <w:r w:rsidR="0073642C">
        <w:t xml:space="preserve"> градостроительной деятельности.</w:t>
      </w:r>
      <w:bookmarkEnd w:id="7"/>
    </w:p>
    <w:p w:rsidR="0073642C" w:rsidRPr="00A43D10" w:rsidRDefault="0073642C" w:rsidP="00014C43">
      <w:pPr>
        <w:pStyle w:val="1"/>
        <w:ind w:firstLine="851"/>
        <w:rPr>
          <w:rStyle w:val="af4"/>
          <w:smallCaps w:val="0"/>
          <w:color w:val="365F91" w:themeColor="accent1" w:themeShade="BF"/>
          <w:u w:val="none"/>
        </w:rPr>
      </w:pPr>
      <w:bookmarkStart w:id="8" w:name="_Toc131692875"/>
      <w:r w:rsidRPr="00A43D10">
        <w:t>2.1</w:t>
      </w:r>
      <w:bookmarkStart w:id="9" w:name="_Toc343597498"/>
      <w:bookmarkStart w:id="10" w:name="_Toc349740992"/>
      <w:bookmarkStart w:id="11" w:name="_Toc353372279"/>
      <w:r w:rsidRPr="00A43D10">
        <w:rPr>
          <w:rStyle w:val="af4"/>
          <w:smallCaps w:val="0"/>
          <w:color w:val="365F91" w:themeColor="accent1" w:themeShade="BF"/>
          <w:u w:val="none"/>
        </w:rPr>
        <w:t xml:space="preserve"> Общие сведения о поселении.</w:t>
      </w:r>
      <w:bookmarkEnd w:id="8"/>
      <w:bookmarkEnd w:id="9"/>
      <w:bookmarkEnd w:id="10"/>
      <w:bookmarkEnd w:id="11"/>
    </w:p>
    <w:p w:rsidR="00D41876" w:rsidRPr="00AE5A95" w:rsidRDefault="00D41876" w:rsidP="00D41876">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сведения о поселении  описаны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Оренбургской области утвержденный 11.08.2011г. решением совета депутатов № 06/18-р1</w:t>
      </w:r>
      <w:r>
        <w:rPr>
          <w:rFonts w:ascii="Times New Roman" w:eastAsia="Calibri" w:hAnsi="Times New Roman" w:cs="Times New Roman"/>
          <w:color w:val="000000"/>
          <w:sz w:val="28"/>
          <w:szCs w:val="28"/>
          <w:lang w:eastAsia="en-US"/>
        </w:rPr>
        <w:t>.</w:t>
      </w:r>
    </w:p>
    <w:p w:rsidR="00D41876" w:rsidRPr="005D6734" w:rsidRDefault="00D41876" w:rsidP="00D41876">
      <w:pPr>
        <w:autoSpaceDE w:val="0"/>
        <w:autoSpaceDN w:val="0"/>
        <w:adjustRightInd w:val="0"/>
        <w:spacing w:before="240" w:after="0"/>
        <w:ind w:firstLine="851"/>
        <w:jc w:val="both"/>
        <w:rPr>
          <w:rFonts w:ascii="Times New Roman" w:hAnsi="Times New Roman" w:cs="Times New Roman"/>
          <w:sz w:val="28"/>
          <w:szCs w:val="28"/>
        </w:rPr>
      </w:pPr>
      <w:proofErr w:type="gramStart"/>
      <w:r w:rsidRPr="00D32330">
        <w:rPr>
          <w:rFonts w:ascii="Times New Roman" w:hAnsi="Times New Roman" w:cs="Times New Roman"/>
          <w:sz w:val="28"/>
          <w:szCs w:val="28"/>
        </w:rPr>
        <w:t>Согласно Закона</w:t>
      </w:r>
      <w:proofErr w:type="gramEnd"/>
      <w:r w:rsidRPr="00D32330">
        <w:rPr>
          <w:rFonts w:ascii="Times New Roman" w:hAnsi="Times New Roman" w:cs="Times New Roman"/>
          <w:sz w:val="28"/>
          <w:szCs w:val="28"/>
        </w:rPr>
        <w:t xml:space="preserve"> Оренбургской области в состав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входит два населенных пункта:</w:t>
      </w:r>
    </w:p>
    <w:p w:rsidR="00D41876" w:rsidRPr="005D6734" w:rsidRDefault="00D41876" w:rsidP="00D41876">
      <w:pPr>
        <w:autoSpaceDE w:val="0"/>
        <w:autoSpaceDN w:val="0"/>
        <w:adjustRightInd w:val="0"/>
        <w:spacing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 </w:t>
      </w:r>
      <w:proofErr w:type="gramStart"/>
      <w:r w:rsidRPr="005D6734">
        <w:rPr>
          <w:rFonts w:ascii="Times New Roman" w:hAnsi="Times New Roman" w:cs="Times New Roman"/>
          <w:sz w:val="28"/>
          <w:szCs w:val="28"/>
        </w:rPr>
        <w:t>с</w:t>
      </w:r>
      <w:proofErr w:type="gramEnd"/>
      <w:r w:rsidRPr="005D6734">
        <w:rPr>
          <w:rFonts w:ascii="Times New Roman" w:hAnsi="Times New Roman" w:cs="Times New Roman"/>
          <w:sz w:val="28"/>
          <w:szCs w:val="28"/>
        </w:rPr>
        <w:t xml:space="preserve">. </w:t>
      </w:r>
      <w:r>
        <w:rPr>
          <w:rFonts w:ascii="Times New Roman" w:hAnsi="Times New Roman" w:cs="Times New Roman"/>
          <w:sz w:val="28"/>
          <w:szCs w:val="28"/>
        </w:rPr>
        <w:t>Ташла</w:t>
      </w:r>
      <w:r w:rsidRPr="005D6734">
        <w:rPr>
          <w:rFonts w:ascii="Times New Roman" w:hAnsi="Times New Roman" w:cs="Times New Roman"/>
          <w:sz w:val="28"/>
          <w:szCs w:val="28"/>
        </w:rPr>
        <w:t>,</w:t>
      </w:r>
    </w:p>
    <w:p w:rsidR="00D41876" w:rsidRDefault="00D41876" w:rsidP="00D41876">
      <w:pPr>
        <w:pStyle w:val="ad"/>
        <w:spacing w:after="0"/>
        <w:ind w:left="0" w:firstLine="851"/>
        <w:jc w:val="both"/>
        <w:rPr>
          <w:rFonts w:ascii="Times New Roman" w:hAnsi="Times New Roman"/>
          <w:sz w:val="28"/>
          <w:szCs w:val="28"/>
        </w:rPr>
      </w:pPr>
      <w:r w:rsidRPr="005D6734">
        <w:rPr>
          <w:rFonts w:ascii="Times New Roman" w:hAnsi="Times New Roman"/>
          <w:sz w:val="28"/>
          <w:szCs w:val="28"/>
        </w:rPr>
        <w:t xml:space="preserve">− пос. </w:t>
      </w:r>
      <w:r>
        <w:rPr>
          <w:rFonts w:ascii="Times New Roman" w:hAnsi="Times New Roman"/>
          <w:sz w:val="28"/>
          <w:szCs w:val="28"/>
        </w:rPr>
        <w:t>Плодопитомник.</w:t>
      </w:r>
    </w:p>
    <w:p w:rsidR="00D41876" w:rsidRDefault="00D41876" w:rsidP="00D41876">
      <w:pPr>
        <w:pStyle w:val="ad"/>
        <w:spacing w:before="240" w:after="0"/>
        <w:ind w:left="0" w:firstLine="851"/>
        <w:jc w:val="both"/>
        <w:rPr>
          <w:rFonts w:ascii="Times New Roman" w:hAnsi="Times New Roman"/>
          <w:sz w:val="28"/>
          <w:szCs w:val="28"/>
        </w:rPr>
      </w:pPr>
      <w:proofErr w:type="spellStart"/>
      <w:r w:rsidRPr="0037758A">
        <w:rPr>
          <w:rFonts w:ascii="Times New Roman" w:hAnsi="Times New Roman"/>
          <w:sz w:val="28"/>
          <w:szCs w:val="28"/>
        </w:rPr>
        <w:lastRenderedPageBreak/>
        <w:t>Ташлинский</w:t>
      </w:r>
      <w:proofErr w:type="spellEnd"/>
      <w:r w:rsidRPr="0037758A">
        <w:rPr>
          <w:rFonts w:ascii="Times New Roman" w:hAnsi="Times New Roman"/>
          <w:sz w:val="28"/>
          <w:szCs w:val="28"/>
        </w:rPr>
        <w:t xml:space="preserve"> район расположен в юго-западной части Оренбургской области, граничит с   Первомайским, </w:t>
      </w:r>
      <w:proofErr w:type="spellStart"/>
      <w:r w:rsidRPr="0037758A">
        <w:rPr>
          <w:rFonts w:ascii="Times New Roman" w:hAnsi="Times New Roman"/>
          <w:sz w:val="28"/>
          <w:szCs w:val="28"/>
        </w:rPr>
        <w:t>Сорочинским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Новосергиевским</w:t>
      </w:r>
      <w:proofErr w:type="spellEnd"/>
      <w:r w:rsidRPr="0037758A">
        <w:rPr>
          <w:rFonts w:ascii="Times New Roman" w:hAnsi="Times New Roman"/>
          <w:sz w:val="28"/>
          <w:szCs w:val="28"/>
        </w:rPr>
        <w:t xml:space="preserve">, </w:t>
      </w:r>
      <w:proofErr w:type="spellStart"/>
      <w:r w:rsidRPr="0037758A">
        <w:rPr>
          <w:rFonts w:ascii="Times New Roman" w:hAnsi="Times New Roman"/>
          <w:sz w:val="28"/>
          <w:szCs w:val="28"/>
        </w:rPr>
        <w:t>Илекским</w:t>
      </w:r>
      <w:proofErr w:type="spellEnd"/>
      <w:r w:rsidRPr="0037758A">
        <w:rPr>
          <w:rFonts w:ascii="Times New Roman" w:hAnsi="Times New Roman"/>
          <w:sz w:val="28"/>
          <w:szCs w:val="28"/>
        </w:rPr>
        <w:t>, Тоцким районами, а по реке Урал — с республикой Казахстан.</w:t>
      </w:r>
    </w:p>
    <w:p w:rsidR="00D41876" w:rsidRDefault="00D41876" w:rsidP="00D41876">
      <w:pPr>
        <w:pStyle w:val="ad"/>
        <w:spacing w:after="0"/>
        <w:ind w:left="0" w:firstLine="851"/>
        <w:jc w:val="both"/>
        <w:rPr>
          <w:rFonts w:ascii="Times New Roman" w:hAnsi="Times New Roman"/>
          <w:sz w:val="28"/>
          <w:szCs w:val="28"/>
        </w:rPr>
      </w:pPr>
      <w:proofErr w:type="spellStart"/>
      <w:r>
        <w:rPr>
          <w:rFonts w:ascii="Times New Roman" w:hAnsi="Times New Roman"/>
          <w:sz w:val="28"/>
          <w:szCs w:val="28"/>
        </w:rPr>
        <w:t>Ташлинский</w:t>
      </w:r>
      <w:proofErr w:type="spellEnd"/>
      <w:r>
        <w:rPr>
          <w:rFonts w:ascii="Times New Roman" w:hAnsi="Times New Roman"/>
          <w:sz w:val="28"/>
          <w:szCs w:val="28"/>
        </w:rPr>
        <w:t xml:space="preserve"> сельсовет расположен в центральной части района, граничит с землями Калининского, </w:t>
      </w:r>
      <w:proofErr w:type="spellStart"/>
      <w:r>
        <w:rPr>
          <w:rFonts w:ascii="Times New Roman" w:hAnsi="Times New Roman"/>
          <w:sz w:val="28"/>
          <w:szCs w:val="28"/>
        </w:rPr>
        <w:t>Вязовского</w:t>
      </w:r>
      <w:proofErr w:type="spellEnd"/>
      <w:r>
        <w:rPr>
          <w:rFonts w:ascii="Times New Roman" w:hAnsi="Times New Roman"/>
          <w:sz w:val="28"/>
          <w:szCs w:val="28"/>
        </w:rPr>
        <w:t xml:space="preserve">, </w:t>
      </w:r>
      <w:proofErr w:type="spellStart"/>
      <w:r>
        <w:rPr>
          <w:rFonts w:ascii="Times New Roman" w:hAnsi="Times New Roman"/>
          <w:sz w:val="28"/>
          <w:szCs w:val="28"/>
        </w:rPr>
        <w:t>Болдыревского</w:t>
      </w:r>
      <w:proofErr w:type="spellEnd"/>
      <w:r>
        <w:rPr>
          <w:rFonts w:ascii="Times New Roman" w:hAnsi="Times New Roman"/>
          <w:sz w:val="28"/>
          <w:szCs w:val="28"/>
        </w:rPr>
        <w:t>, Трудового, Степного сельсоветов. Площадь сельсовета составляет 11146 Га.</w:t>
      </w:r>
    </w:p>
    <w:p w:rsidR="00D41876" w:rsidRPr="00D82329" w:rsidRDefault="00D41876" w:rsidP="00D41876">
      <w:pPr>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Село Ташла является районным центром и расположен в центральной части Ташлинского района в 200 км от г. Оренбурга и 90 км от железнодорожной станции Сорочинск. </w:t>
      </w:r>
      <w:r w:rsidRPr="00D82329">
        <w:rPr>
          <w:rFonts w:ascii="Times New Roman" w:hAnsi="Times New Roman" w:cs="Times New Roman"/>
          <w:color w:val="000000"/>
          <w:sz w:val="28"/>
          <w:szCs w:val="28"/>
        </w:rPr>
        <w:t xml:space="preserve">Находится у слияния рек Герасимовки и </w:t>
      </w:r>
      <w:proofErr w:type="spellStart"/>
      <w:r w:rsidRPr="00D82329">
        <w:rPr>
          <w:rFonts w:ascii="Times New Roman" w:hAnsi="Times New Roman" w:cs="Times New Roman"/>
          <w:color w:val="000000"/>
          <w:sz w:val="28"/>
          <w:szCs w:val="28"/>
        </w:rPr>
        <w:t>Ташелки</w:t>
      </w:r>
      <w:proofErr w:type="spellEnd"/>
      <w:r w:rsidRPr="00D82329">
        <w:rPr>
          <w:rFonts w:ascii="Times New Roman" w:hAnsi="Times New Roman" w:cs="Times New Roman"/>
          <w:color w:val="000000"/>
          <w:sz w:val="28"/>
          <w:szCs w:val="28"/>
        </w:rPr>
        <w:t xml:space="preserve">. </w:t>
      </w:r>
    </w:p>
    <w:p w:rsidR="00D41876" w:rsidRDefault="005D6734" w:rsidP="00592A66">
      <w:pPr>
        <w:autoSpaceDE w:val="0"/>
        <w:autoSpaceDN w:val="0"/>
        <w:adjustRightInd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В настоящее время </w:t>
      </w:r>
      <w:r w:rsidR="00D41876" w:rsidRPr="00CC6207">
        <w:rPr>
          <w:rFonts w:ascii="Times New Roman" w:hAnsi="Times New Roman" w:cs="Times New Roman"/>
          <w:sz w:val="28"/>
          <w:szCs w:val="28"/>
        </w:rPr>
        <w:t xml:space="preserve">по последним имеющимся данным численность населения </w:t>
      </w:r>
      <w:r w:rsidR="00D32330" w:rsidRPr="00CC6207">
        <w:rPr>
          <w:rFonts w:ascii="Times New Roman" w:hAnsi="Times New Roman"/>
          <w:sz w:val="28"/>
          <w:szCs w:val="28"/>
        </w:rPr>
        <w:t xml:space="preserve">на </w:t>
      </w:r>
      <w:r w:rsidR="00072FEA">
        <w:rPr>
          <w:rFonts w:ascii="Times New Roman" w:hAnsi="Times New Roman"/>
          <w:b/>
          <w:sz w:val="28"/>
          <w:szCs w:val="28"/>
        </w:rPr>
        <w:t>01.01.2023</w:t>
      </w:r>
      <w:r w:rsidR="00D32330" w:rsidRPr="00CC6207">
        <w:rPr>
          <w:rFonts w:ascii="Times New Roman" w:hAnsi="Times New Roman"/>
          <w:b/>
          <w:sz w:val="28"/>
          <w:szCs w:val="28"/>
        </w:rPr>
        <w:t xml:space="preserve"> </w:t>
      </w:r>
      <w:r w:rsidR="00D41876" w:rsidRPr="00CC6207">
        <w:rPr>
          <w:rFonts w:ascii="Times New Roman" w:hAnsi="Times New Roman" w:cs="Times New Roman"/>
          <w:sz w:val="28"/>
          <w:szCs w:val="28"/>
        </w:rPr>
        <w:t xml:space="preserve">составляет </w:t>
      </w:r>
      <w:r w:rsidR="00D32330" w:rsidRPr="00CC6207">
        <w:rPr>
          <w:rFonts w:ascii="Times New Roman" w:hAnsi="Times New Roman" w:cs="Times New Roman"/>
          <w:sz w:val="28"/>
          <w:szCs w:val="28"/>
        </w:rPr>
        <w:t>– 7</w:t>
      </w:r>
      <w:r w:rsidR="00CC6207" w:rsidRPr="00CC6207">
        <w:rPr>
          <w:rFonts w:ascii="Times New Roman" w:hAnsi="Times New Roman" w:cs="Times New Roman"/>
          <w:sz w:val="28"/>
          <w:szCs w:val="28"/>
        </w:rPr>
        <w:t>460</w:t>
      </w:r>
      <w:r w:rsidR="00D32330" w:rsidRPr="00CC6207">
        <w:rPr>
          <w:rFonts w:ascii="Times New Roman" w:hAnsi="Times New Roman" w:cs="Times New Roman"/>
          <w:sz w:val="28"/>
          <w:szCs w:val="28"/>
        </w:rPr>
        <w:t xml:space="preserve"> ч.</w:t>
      </w:r>
    </w:p>
    <w:p w:rsidR="00014C43" w:rsidRPr="009F7DCF" w:rsidRDefault="009F7DCF" w:rsidP="00D32330">
      <w:pPr>
        <w:pStyle w:val="1"/>
        <w:spacing w:after="240"/>
        <w:ind w:firstLine="851"/>
      </w:pPr>
      <w:bookmarkStart w:id="12" w:name="_Toc131692876"/>
      <w:r w:rsidRPr="009F7DCF">
        <w:t>2.2 Транспортная инфраструктура</w:t>
      </w:r>
      <w:bookmarkEnd w:id="12"/>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Главным </w:t>
      </w:r>
      <w:r>
        <w:rPr>
          <w:rFonts w:ascii="Times New Roman" w:hAnsi="Times New Roman" w:cs="Times New Roman"/>
          <w:sz w:val="28"/>
          <w:szCs w:val="28"/>
        </w:rPr>
        <w:t xml:space="preserve">погрузочно-разгрузочным пунктом </w:t>
      </w:r>
      <w:r w:rsidRPr="00B43DF6">
        <w:rPr>
          <w:rFonts w:ascii="Times New Roman" w:hAnsi="Times New Roman" w:cs="Times New Roman"/>
          <w:sz w:val="28"/>
          <w:szCs w:val="28"/>
        </w:rPr>
        <w:t xml:space="preserve">является железнодорожная станция </w:t>
      </w:r>
      <w:r>
        <w:rPr>
          <w:rFonts w:ascii="Times New Roman" w:hAnsi="Times New Roman" w:cs="Times New Roman"/>
          <w:sz w:val="28"/>
          <w:szCs w:val="28"/>
        </w:rPr>
        <w:t>Сорочинск</w:t>
      </w:r>
      <w:r w:rsidRPr="00B43DF6">
        <w:rPr>
          <w:rFonts w:ascii="Times New Roman" w:hAnsi="Times New Roman" w:cs="Times New Roman"/>
          <w:sz w:val="28"/>
          <w:szCs w:val="28"/>
        </w:rPr>
        <w:t>, от</w:t>
      </w:r>
      <w:r>
        <w:rPr>
          <w:rFonts w:ascii="Times New Roman" w:hAnsi="Times New Roman" w:cs="Times New Roman"/>
          <w:sz w:val="28"/>
          <w:szCs w:val="28"/>
        </w:rPr>
        <w:t>стоящая от него на расстоянии 71</w:t>
      </w:r>
      <w:r w:rsidRPr="00B43DF6">
        <w:rPr>
          <w:rFonts w:ascii="Times New Roman" w:hAnsi="Times New Roman" w:cs="Times New Roman"/>
          <w:sz w:val="28"/>
          <w:szCs w:val="28"/>
        </w:rPr>
        <w:t xml:space="preserve"> км.</w:t>
      </w:r>
    </w:p>
    <w:p w:rsidR="00D32330" w:rsidRPr="00B43DF6" w:rsidRDefault="00D32330" w:rsidP="00D32330">
      <w:pPr>
        <w:spacing w:after="0"/>
        <w:ind w:firstLine="851"/>
        <w:jc w:val="both"/>
        <w:rPr>
          <w:rFonts w:ascii="Times New Roman" w:hAnsi="Times New Roman" w:cs="Times New Roman"/>
          <w:sz w:val="28"/>
          <w:szCs w:val="28"/>
        </w:rPr>
      </w:pPr>
      <w:r w:rsidRPr="00B43DF6">
        <w:rPr>
          <w:rFonts w:ascii="Times New Roman" w:hAnsi="Times New Roman" w:cs="Times New Roman"/>
          <w:sz w:val="28"/>
          <w:szCs w:val="28"/>
        </w:rPr>
        <w:t xml:space="preserve">Федеральных автомобильных дорог общего пользования </w:t>
      </w:r>
      <w:r>
        <w:rPr>
          <w:rFonts w:ascii="Times New Roman" w:hAnsi="Times New Roman" w:cs="Times New Roman"/>
          <w:sz w:val="28"/>
          <w:szCs w:val="28"/>
        </w:rPr>
        <w:t xml:space="preserve">на территории Ташлинского  сельсовета </w:t>
      </w:r>
      <w:r w:rsidRPr="00B43DF6">
        <w:rPr>
          <w:rFonts w:ascii="Times New Roman" w:hAnsi="Times New Roman" w:cs="Times New Roman"/>
          <w:sz w:val="28"/>
          <w:szCs w:val="28"/>
        </w:rPr>
        <w:t xml:space="preserve"> нет.</w:t>
      </w:r>
    </w:p>
    <w:p w:rsidR="00D32330" w:rsidRDefault="00D32330" w:rsidP="00D32330">
      <w:pPr>
        <w:tabs>
          <w:tab w:val="left" w:pos="9355"/>
        </w:tabs>
        <w:ind w:right="283" w:firstLine="851"/>
        <w:contextualSpacing/>
        <w:jc w:val="both"/>
        <w:rPr>
          <w:rFonts w:ascii="Times New Roman" w:hAnsi="Times New Roman"/>
          <w:sz w:val="28"/>
          <w:szCs w:val="28"/>
        </w:rPr>
      </w:pPr>
      <w:r w:rsidRPr="00B43DF6">
        <w:rPr>
          <w:rFonts w:ascii="Times New Roman" w:hAnsi="Times New Roman" w:cs="Times New Roman"/>
          <w:sz w:val="28"/>
          <w:szCs w:val="28"/>
        </w:rPr>
        <w:t>По территории Муниц</w:t>
      </w:r>
      <w:r>
        <w:rPr>
          <w:rFonts w:ascii="Times New Roman" w:hAnsi="Times New Roman" w:cs="Times New Roman"/>
          <w:sz w:val="28"/>
          <w:szCs w:val="28"/>
        </w:rPr>
        <w:t xml:space="preserve">ипального образования </w:t>
      </w:r>
      <w:proofErr w:type="spellStart"/>
      <w:r>
        <w:rPr>
          <w:rFonts w:ascii="Times New Roman" w:hAnsi="Times New Roman" w:cs="Times New Roman"/>
          <w:sz w:val="28"/>
          <w:szCs w:val="28"/>
        </w:rPr>
        <w:t>Ташлинский</w:t>
      </w:r>
      <w:proofErr w:type="spellEnd"/>
      <w:r>
        <w:rPr>
          <w:rFonts w:ascii="Times New Roman" w:hAnsi="Times New Roman" w:cs="Times New Roman"/>
          <w:sz w:val="28"/>
          <w:szCs w:val="28"/>
        </w:rPr>
        <w:t xml:space="preserve"> сельсовет</w:t>
      </w:r>
      <w:r w:rsidRPr="00B43DF6">
        <w:rPr>
          <w:rFonts w:ascii="Times New Roman" w:hAnsi="Times New Roman" w:cs="Times New Roman"/>
          <w:sz w:val="28"/>
          <w:szCs w:val="28"/>
        </w:rPr>
        <w:t xml:space="preserve"> проходят следующие автодороги</w:t>
      </w:r>
      <w:r>
        <w:rPr>
          <w:rFonts w:ascii="Times New Roman" w:hAnsi="Times New Roman" w:cs="Times New Roman"/>
          <w:sz w:val="28"/>
          <w:szCs w:val="28"/>
        </w:rPr>
        <w:t xml:space="preserve"> регионального значения</w:t>
      </w:r>
      <w:r w:rsidRPr="00B43DF6">
        <w:rPr>
          <w:rFonts w:ascii="Times New Roman" w:hAnsi="Times New Roman" w:cs="Times New Roman"/>
          <w:sz w:val="28"/>
          <w:szCs w:val="28"/>
        </w:rPr>
        <w:t>:</w:t>
      </w:r>
    </w:p>
    <w:p w:rsidR="00D32330" w:rsidRPr="005966AC" w:rsidRDefault="00D32330" w:rsidP="00D32330">
      <w:pPr>
        <w:tabs>
          <w:tab w:val="left" w:pos="567"/>
          <w:tab w:val="left" w:pos="709"/>
          <w:tab w:val="left" w:pos="1418"/>
        </w:tabs>
        <w:ind w:firstLine="709"/>
        <w:contextualSpacing/>
        <w:jc w:val="both"/>
        <w:rPr>
          <w:rFonts w:ascii="Times New Roman" w:hAnsi="Times New Roman"/>
          <w:i/>
          <w:sz w:val="28"/>
          <w:szCs w:val="28"/>
        </w:rPr>
      </w:pPr>
      <w:r w:rsidRPr="005966AC">
        <w:rPr>
          <w:rFonts w:ascii="Times New Roman" w:hAnsi="Times New Roman"/>
          <w:i/>
          <w:sz w:val="28"/>
          <w:szCs w:val="28"/>
        </w:rPr>
        <w:t>Таблица 1</w:t>
      </w:r>
      <w:r w:rsidRPr="005966AC">
        <w:rPr>
          <w:rFonts w:ascii="Times New Roman" w:hAnsi="Times New Roman"/>
          <w:b/>
          <w:i/>
          <w:sz w:val="28"/>
          <w:szCs w:val="28"/>
        </w:rPr>
        <w:t xml:space="preserve"> </w:t>
      </w:r>
      <w:r w:rsidRPr="005966AC">
        <w:rPr>
          <w:rFonts w:ascii="Times New Roman" w:hAnsi="Times New Roman"/>
          <w:i/>
          <w:sz w:val="28"/>
          <w:szCs w:val="28"/>
        </w:rPr>
        <w:t xml:space="preserve"> Перечень автомобильных дорог, которые проходят по территории МО </w:t>
      </w:r>
      <w:proofErr w:type="spellStart"/>
      <w:r>
        <w:rPr>
          <w:rFonts w:ascii="Times New Roman" w:hAnsi="Times New Roman"/>
          <w:i/>
          <w:sz w:val="28"/>
          <w:szCs w:val="28"/>
        </w:rPr>
        <w:t>Ташлинский</w:t>
      </w:r>
      <w:proofErr w:type="spellEnd"/>
      <w:r w:rsidRPr="005966AC">
        <w:rPr>
          <w:rFonts w:ascii="Times New Roman" w:hAnsi="Times New Roman"/>
          <w:i/>
          <w:sz w:val="28"/>
          <w:szCs w:val="28"/>
        </w:rPr>
        <w:t xml:space="preserve">  сельсовет  </w:t>
      </w:r>
      <w:proofErr w:type="spellStart"/>
      <w:r w:rsidRPr="005966AC">
        <w:rPr>
          <w:rFonts w:ascii="Times New Roman" w:hAnsi="Times New Roman"/>
          <w:i/>
          <w:sz w:val="28"/>
          <w:szCs w:val="28"/>
        </w:rPr>
        <w:t>Ташлинского</w:t>
      </w:r>
      <w:proofErr w:type="spellEnd"/>
      <w:r w:rsidRPr="005966AC">
        <w:rPr>
          <w:rFonts w:ascii="Times New Roman" w:hAnsi="Times New Roman"/>
          <w:i/>
          <w:sz w:val="28"/>
          <w:szCs w:val="28"/>
        </w:rPr>
        <w:t xml:space="preserve">  района</w:t>
      </w:r>
    </w:p>
    <w:tbl>
      <w:tblPr>
        <w:tblW w:w="0" w:type="auto"/>
        <w:jc w:val="center"/>
        <w:tblLook w:val="04A0"/>
      </w:tblPr>
      <w:tblGrid>
        <w:gridCol w:w="675"/>
        <w:gridCol w:w="2694"/>
        <w:gridCol w:w="2975"/>
        <w:gridCol w:w="1409"/>
        <w:gridCol w:w="1817"/>
      </w:tblGrid>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 xml:space="preserve">№ </w:t>
            </w:r>
            <w:proofErr w:type="gramStart"/>
            <w:r w:rsidRPr="00575249">
              <w:rPr>
                <w:rFonts w:ascii="Times New Roman" w:hAnsi="Times New Roman"/>
                <w:b/>
                <w:sz w:val="24"/>
                <w:szCs w:val="24"/>
              </w:rPr>
              <w:t>п</w:t>
            </w:r>
            <w:proofErr w:type="gramEnd"/>
            <w:r w:rsidRPr="00575249">
              <w:rPr>
                <w:rFonts w:ascii="Times New Roman" w:hAnsi="Times New Roman"/>
                <w:b/>
                <w:sz w:val="24"/>
                <w:szCs w:val="24"/>
              </w:rPr>
              <w:t>/п</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Идентификационный номер</w:t>
            </w:r>
          </w:p>
        </w:tc>
        <w:tc>
          <w:tcPr>
            <w:tcW w:w="2975"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Наименование автомобильной дороги  (</w:t>
            </w:r>
            <w:proofErr w:type="gramStart"/>
            <w:r w:rsidRPr="00575249">
              <w:rPr>
                <w:rFonts w:ascii="Times New Roman" w:hAnsi="Times New Roman"/>
                <w:b/>
                <w:sz w:val="24"/>
                <w:szCs w:val="24"/>
              </w:rPr>
              <w:t>далее</w:t>
            </w:r>
            <w:proofErr w:type="gramEnd"/>
            <w:r w:rsidRPr="00575249">
              <w:rPr>
                <w:rFonts w:ascii="Times New Roman" w:hAnsi="Times New Roman"/>
                <w:b/>
                <w:sz w:val="24"/>
                <w:szCs w:val="24"/>
              </w:rPr>
              <w:t xml:space="preserve"> а/д)</w:t>
            </w:r>
          </w:p>
        </w:tc>
        <w:tc>
          <w:tcPr>
            <w:tcW w:w="1409"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Всего (</w:t>
            </w:r>
            <w:proofErr w:type="gramStart"/>
            <w:r w:rsidRPr="00575249">
              <w:rPr>
                <w:rFonts w:ascii="Times New Roman" w:hAnsi="Times New Roman"/>
                <w:b/>
                <w:sz w:val="24"/>
                <w:szCs w:val="24"/>
              </w:rPr>
              <w:t>км</w:t>
            </w:r>
            <w:proofErr w:type="gramEnd"/>
            <w:r w:rsidRPr="00575249">
              <w:rPr>
                <w:rFonts w:ascii="Times New Roman" w:hAnsi="Times New Roman"/>
                <w:b/>
                <w:sz w:val="24"/>
                <w:szCs w:val="24"/>
              </w:rPr>
              <w:t>.)</w:t>
            </w:r>
          </w:p>
        </w:tc>
        <w:tc>
          <w:tcPr>
            <w:tcW w:w="1817" w:type="dxa"/>
            <w:tcBorders>
              <w:top w:val="single" w:sz="4" w:space="0" w:color="auto"/>
              <w:left w:val="single" w:sz="4" w:space="0" w:color="auto"/>
              <w:bottom w:val="single" w:sz="4" w:space="0" w:color="auto"/>
              <w:right w:val="single" w:sz="4" w:space="0" w:color="auto"/>
            </w:tcBorders>
            <w:shd w:val="clear" w:color="auto" w:fill="FFFFFF" w:themeFill="background1"/>
          </w:tcPr>
          <w:p w:rsidR="00D32330" w:rsidRPr="00575249" w:rsidRDefault="00D32330" w:rsidP="00A43D10">
            <w:pPr>
              <w:tabs>
                <w:tab w:val="left" w:pos="567"/>
                <w:tab w:val="left" w:pos="709"/>
                <w:tab w:val="left" w:pos="1418"/>
              </w:tabs>
              <w:contextualSpacing/>
              <w:jc w:val="center"/>
              <w:rPr>
                <w:rFonts w:ascii="Times New Roman" w:hAnsi="Times New Roman"/>
                <w:b/>
                <w:sz w:val="24"/>
                <w:szCs w:val="24"/>
              </w:rPr>
            </w:pPr>
            <w:r w:rsidRPr="00575249">
              <w:rPr>
                <w:rFonts w:ascii="Times New Roman" w:hAnsi="Times New Roman"/>
                <w:b/>
                <w:sz w:val="24"/>
                <w:szCs w:val="24"/>
              </w:rPr>
              <w:t>Категория дорог</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53К-1201000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69,43</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2</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53Н-1201160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Шумаево</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1,20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3</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53Н-1201140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 xml:space="preserve">Подъезд </w:t>
            </w:r>
            <w:proofErr w:type="gramStart"/>
            <w:r w:rsidRPr="00575249">
              <w:t>к</w:t>
            </w:r>
            <w:proofErr w:type="gramEnd"/>
            <w:r w:rsidRPr="00575249">
              <w:t xml:space="preserve"> с. Болдырево от а/д Илек - Ташла - Соболево</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13,00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4</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53К-1401000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t>38,59</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III</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53Н-1401240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к пос. Плодовый </w:t>
            </w:r>
            <w:proofErr w:type="gramStart"/>
            <w:r w:rsidRPr="00575249">
              <w:rPr>
                <w:sz w:val="23"/>
                <w:szCs w:val="23"/>
              </w:rPr>
              <w:t>от</w:t>
            </w:r>
            <w:proofErr w:type="gramEnd"/>
            <w:r w:rsidRPr="00575249">
              <w:rPr>
                <w:sz w:val="23"/>
                <w:szCs w:val="23"/>
              </w:rPr>
              <w:t xml:space="preserve"> а/д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0,90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575249"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6</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МЗ 53Н-1401280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Подъезд </w:t>
            </w:r>
            <w:proofErr w:type="gramStart"/>
            <w:r w:rsidRPr="00575249">
              <w:rPr>
                <w:sz w:val="23"/>
                <w:szCs w:val="23"/>
              </w:rPr>
              <w:t>к</w:t>
            </w:r>
            <w:proofErr w:type="gramEnd"/>
            <w:r w:rsidRPr="00575249">
              <w:rPr>
                <w:sz w:val="23"/>
                <w:szCs w:val="23"/>
              </w:rPr>
              <w:t xml:space="preserve"> с. </w:t>
            </w:r>
            <w:proofErr w:type="spellStart"/>
            <w:r w:rsidRPr="00575249">
              <w:rPr>
                <w:sz w:val="23"/>
                <w:szCs w:val="23"/>
              </w:rPr>
              <w:t>Новокаменка</w:t>
            </w:r>
            <w:proofErr w:type="spellEnd"/>
            <w:r w:rsidRPr="00575249">
              <w:rPr>
                <w:sz w:val="23"/>
                <w:szCs w:val="23"/>
              </w:rPr>
              <w:t xml:space="preserve"> от а/</w:t>
            </w:r>
            <w:proofErr w:type="spellStart"/>
            <w:r w:rsidRPr="00575249">
              <w:rPr>
                <w:sz w:val="23"/>
                <w:szCs w:val="23"/>
              </w:rPr>
              <w:t>д</w:t>
            </w:r>
            <w:proofErr w:type="spellEnd"/>
            <w:r w:rsidRPr="00575249">
              <w:rPr>
                <w:sz w:val="23"/>
                <w:szCs w:val="23"/>
              </w:rPr>
              <w:t xml:space="preserve"> Ивановка - Сорочинск - Ташла</w:t>
            </w:r>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17,88</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r w:rsidR="00D32330" w:rsidRPr="00BE030C" w:rsidTr="00A43D10">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7</w:t>
            </w:r>
          </w:p>
        </w:tc>
        <w:tc>
          <w:tcPr>
            <w:tcW w:w="2694"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53 ОП РЗ 53К-3111000</w:t>
            </w:r>
          </w:p>
        </w:tc>
        <w:tc>
          <w:tcPr>
            <w:tcW w:w="2975"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 xml:space="preserve">Ташла - </w:t>
            </w:r>
            <w:proofErr w:type="gramStart"/>
            <w:r w:rsidRPr="00575249">
              <w:rPr>
                <w:sz w:val="23"/>
                <w:szCs w:val="23"/>
              </w:rPr>
              <w:t>Раннее</w:t>
            </w:r>
            <w:proofErr w:type="gramEnd"/>
          </w:p>
        </w:tc>
        <w:tc>
          <w:tcPr>
            <w:tcW w:w="1409"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pPr>
            <w:r w:rsidRPr="00575249">
              <w:t>34,00</w:t>
            </w:r>
          </w:p>
        </w:tc>
        <w:tc>
          <w:tcPr>
            <w:tcW w:w="1817" w:type="dxa"/>
            <w:tcBorders>
              <w:top w:val="single" w:sz="4" w:space="0" w:color="auto"/>
              <w:left w:val="single" w:sz="4" w:space="0" w:color="auto"/>
              <w:bottom w:val="single" w:sz="4" w:space="0" w:color="auto"/>
              <w:right w:val="single" w:sz="4" w:space="0" w:color="auto"/>
            </w:tcBorders>
            <w:vAlign w:val="center"/>
          </w:tcPr>
          <w:p w:rsidR="00D32330" w:rsidRPr="00575249" w:rsidRDefault="00D32330" w:rsidP="00A43D10">
            <w:pPr>
              <w:pStyle w:val="Default"/>
              <w:jc w:val="center"/>
              <w:rPr>
                <w:sz w:val="23"/>
                <w:szCs w:val="23"/>
              </w:rPr>
            </w:pPr>
            <w:r w:rsidRPr="00575249">
              <w:rPr>
                <w:sz w:val="23"/>
                <w:szCs w:val="23"/>
              </w:rPr>
              <w:t>IV</w:t>
            </w:r>
          </w:p>
        </w:tc>
      </w:tr>
    </w:tbl>
    <w:p w:rsidR="004D5A70" w:rsidRPr="00D432AC" w:rsidRDefault="00D432AC" w:rsidP="00D432AC">
      <w:pPr>
        <w:pStyle w:val="1"/>
        <w:ind w:firstLine="851"/>
      </w:pPr>
      <w:bookmarkStart w:id="13" w:name="_Toc131692877"/>
      <w:r>
        <w:lastRenderedPageBreak/>
        <w:t>2.</w:t>
      </w:r>
      <w:r w:rsidR="009F7DCF">
        <w:t>3</w:t>
      </w:r>
      <w:r w:rsidRPr="00D432AC">
        <w:t xml:space="preserve"> Зоны с особыми условиями использования территории</w:t>
      </w:r>
      <w:bookmarkEnd w:id="13"/>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Зоны с особыми условиями использования территории – это охранные, санитарно-защитные зоны, зоны охраны объектов культурного наследия (памятников истории и культуры) народов РФ, </w:t>
      </w:r>
      <w:proofErr w:type="spellStart"/>
      <w:r w:rsidRPr="00CC6207">
        <w:rPr>
          <w:rFonts w:ascii="Times New Roman" w:hAnsi="Times New Roman" w:cs="Times New Roman"/>
          <w:sz w:val="28"/>
          <w:szCs w:val="28"/>
        </w:rPr>
        <w:t>водоохранные</w:t>
      </w:r>
      <w:proofErr w:type="spellEnd"/>
      <w:r w:rsidRPr="00CC6207">
        <w:rPr>
          <w:rFonts w:ascii="Times New Roman" w:hAnsi="Times New Roman" w:cs="Times New Roman"/>
          <w:sz w:val="28"/>
          <w:szCs w:val="28"/>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РФ</w:t>
      </w:r>
      <w:proofErr w:type="gramStart"/>
      <w:r w:rsidRPr="00CC6207">
        <w:rPr>
          <w:rFonts w:ascii="Times New Roman" w:hAnsi="Times New Roman" w:cs="Times New Roman"/>
          <w:sz w:val="28"/>
          <w:szCs w:val="28"/>
        </w:rPr>
        <w:t>.</w:t>
      </w:r>
      <w:proofErr w:type="gramEnd"/>
      <w:r w:rsidRPr="00CC6207">
        <w:rPr>
          <w:rFonts w:ascii="Times New Roman" w:hAnsi="Times New Roman" w:cs="Times New Roman"/>
          <w:sz w:val="28"/>
          <w:szCs w:val="28"/>
        </w:rPr>
        <w:t xml:space="preserve"> (</w:t>
      </w:r>
      <w:proofErr w:type="gramStart"/>
      <w:r w:rsidRPr="00CC6207">
        <w:rPr>
          <w:rFonts w:ascii="Times New Roman" w:hAnsi="Times New Roman" w:cs="Times New Roman"/>
          <w:sz w:val="28"/>
          <w:szCs w:val="28"/>
        </w:rPr>
        <w:t>п</w:t>
      </w:r>
      <w:proofErr w:type="gramEnd"/>
      <w:r w:rsidRPr="00CC6207">
        <w:rPr>
          <w:rFonts w:ascii="Times New Roman" w:hAnsi="Times New Roman" w:cs="Times New Roman"/>
          <w:sz w:val="28"/>
          <w:szCs w:val="28"/>
        </w:rPr>
        <w:t xml:space="preserve">.4 ст. 1 Гр.к. от 29.12.2004г. № 190-ФЗ). В составе материалов по обоснованию, на картах выделены зоны с особыми условиями использования территории, т.е. территории, в границах которых устанавливаются ограничения на осуществление градостроительной деятельности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Границы указанных территорий определяются в соответствии с законодательством Российской Федерации, Оренбургской области и местных нормативных актов.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На картах материалов по обоснованию генерального плана показаны существующие (утвержденные) зоны с особыми условиями использования территории:</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Зоны санитарной охраны источников питьевого и хозяйственно-бытового водоснабжения;</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Охранная зона инженерных коммуникаций;</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 </w:t>
      </w:r>
      <w:proofErr w:type="spellStart"/>
      <w:r w:rsidRPr="00CC6207">
        <w:rPr>
          <w:rFonts w:ascii="Times New Roman" w:hAnsi="Times New Roman" w:cs="Times New Roman"/>
          <w:sz w:val="28"/>
          <w:szCs w:val="28"/>
        </w:rPr>
        <w:t>Водоохранные</w:t>
      </w:r>
      <w:proofErr w:type="spellEnd"/>
      <w:r w:rsidRPr="00CC6207">
        <w:rPr>
          <w:rFonts w:ascii="Times New Roman" w:hAnsi="Times New Roman" w:cs="Times New Roman"/>
          <w:sz w:val="28"/>
          <w:szCs w:val="28"/>
        </w:rPr>
        <w:t xml:space="preserve"> зоны;</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Прибрежно-защитная полоса;</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 Санитарно-защитные зоны. </w:t>
      </w:r>
    </w:p>
    <w:p w:rsidR="00CC6207" w:rsidRPr="00CC6207" w:rsidRDefault="00CC6207" w:rsidP="00CC6207">
      <w:pPr>
        <w:widowControl w:val="0"/>
        <w:spacing w:after="0"/>
        <w:ind w:firstLine="851"/>
        <w:jc w:val="both"/>
        <w:rPr>
          <w:rFonts w:ascii="Times New Roman" w:hAnsi="Times New Roman" w:cs="Times New Roman"/>
          <w:sz w:val="28"/>
          <w:szCs w:val="28"/>
        </w:rPr>
      </w:pPr>
      <w:r w:rsidRPr="00CC6207">
        <w:rPr>
          <w:rFonts w:ascii="Times New Roman" w:hAnsi="Times New Roman" w:cs="Times New Roman"/>
          <w:sz w:val="28"/>
          <w:szCs w:val="28"/>
        </w:rPr>
        <w:t xml:space="preserve">На территории </w:t>
      </w:r>
      <w:proofErr w:type="spellStart"/>
      <w:r w:rsidRPr="00CC6207">
        <w:rPr>
          <w:rFonts w:ascii="Times New Roman" w:hAnsi="Times New Roman" w:cs="Times New Roman"/>
          <w:sz w:val="28"/>
          <w:szCs w:val="28"/>
        </w:rPr>
        <w:t>Ташлинского</w:t>
      </w:r>
      <w:proofErr w:type="spellEnd"/>
      <w:r w:rsidRPr="00CC6207">
        <w:rPr>
          <w:rFonts w:ascii="Times New Roman" w:hAnsi="Times New Roman" w:cs="Times New Roman"/>
          <w:sz w:val="28"/>
          <w:szCs w:val="28"/>
        </w:rPr>
        <w:t xml:space="preserve"> сельсовета установлены не все санитарно-защитные зоны. </w:t>
      </w:r>
    </w:p>
    <w:p w:rsidR="00CC6207" w:rsidRPr="00CC6207" w:rsidRDefault="00CC6207" w:rsidP="00CC6207">
      <w:pPr>
        <w:widowControl w:val="0"/>
        <w:spacing w:before="240" w:after="0"/>
        <w:ind w:firstLine="851"/>
        <w:jc w:val="both"/>
        <w:rPr>
          <w:rFonts w:ascii="Times New Roman" w:hAnsi="Times New Roman" w:cs="Times New Roman"/>
          <w:sz w:val="28"/>
          <w:szCs w:val="28"/>
        </w:rPr>
      </w:pPr>
      <w:r w:rsidRPr="00CC6207">
        <w:rPr>
          <w:rFonts w:ascii="Times New Roman" w:hAnsi="Times New Roman" w:cs="Times New Roman"/>
          <w:sz w:val="28"/>
          <w:szCs w:val="28"/>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685BCA" w:rsidRPr="00CC6207" w:rsidRDefault="00685BCA" w:rsidP="00685BCA">
      <w:pPr>
        <w:pStyle w:val="1"/>
        <w:ind w:firstLine="851"/>
        <w:rPr>
          <w:rFonts w:ascii="Times New Roman" w:hAnsi="Times New Roman" w:cs="Times New Roman"/>
        </w:rPr>
      </w:pPr>
      <w:bookmarkStart w:id="14" w:name="_Toc131692878"/>
      <w:r w:rsidRPr="00CC6207">
        <w:rPr>
          <w:rFonts w:ascii="Times New Roman" w:hAnsi="Times New Roman" w:cs="Times New Roman"/>
        </w:rPr>
        <w:t>2.</w:t>
      </w:r>
      <w:r w:rsidR="009F7DCF" w:rsidRPr="00CC6207">
        <w:rPr>
          <w:rFonts w:ascii="Times New Roman" w:hAnsi="Times New Roman" w:cs="Times New Roman"/>
        </w:rPr>
        <w:t>4</w:t>
      </w:r>
      <w:r w:rsidRPr="00CC6207">
        <w:rPr>
          <w:rFonts w:ascii="Times New Roman" w:hAnsi="Times New Roman" w:cs="Times New Roman"/>
        </w:rPr>
        <w:t xml:space="preserve"> </w:t>
      </w:r>
      <w:r w:rsidR="00D32330" w:rsidRPr="00CC6207">
        <w:rPr>
          <w:rFonts w:ascii="Times New Roman" w:hAnsi="Times New Roman" w:cs="Times New Roman"/>
        </w:rPr>
        <w:t>Э</w:t>
      </w:r>
      <w:r w:rsidRPr="00CC6207">
        <w:rPr>
          <w:rFonts w:ascii="Times New Roman" w:hAnsi="Times New Roman" w:cs="Times New Roman"/>
        </w:rPr>
        <w:t>кономическая ситуация</w:t>
      </w:r>
      <w:bookmarkEnd w:id="14"/>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AF60E0">
        <w:rPr>
          <w:rFonts w:ascii="Times New Roman" w:hAnsi="Times New Roman" w:cs="Times New Roman"/>
          <w:sz w:val="28"/>
          <w:szCs w:val="28"/>
        </w:rPr>
        <w:t>Основу экономического потенциала поселения составляет агропромышленный комплекс.</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Экономика сельсовета ориентирована на развитие собственной перерабатывающей промышленности, на производство </w:t>
      </w:r>
      <w:r w:rsidRPr="00D32330">
        <w:rPr>
          <w:rFonts w:ascii="Times New Roman" w:hAnsi="Times New Roman" w:cs="Times New Roman"/>
          <w:sz w:val="28"/>
          <w:szCs w:val="28"/>
        </w:rPr>
        <w:lastRenderedPageBreak/>
        <w:t>сельскохозяйственной продукции. Основной объем промышленной продукции приходится на МПЗ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w:t>
      </w:r>
    </w:p>
    <w:p w:rsidR="00D32330" w:rsidRPr="00D32330" w:rsidRDefault="00D32330" w:rsidP="00D32330">
      <w:pPr>
        <w:autoSpaceDE w:val="0"/>
        <w:autoSpaceDN w:val="0"/>
        <w:adjustRightInd w:val="0"/>
        <w:ind w:firstLine="851"/>
        <w:jc w:val="both"/>
        <w:rPr>
          <w:rFonts w:ascii="Times New Roman" w:hAnsi="Times New Roman" w:cs="Times New Roman"/>
          <w:sz w:val="28"/>
          <w:szCs w:val="28"/>
        </w:rPr>
      </w:pPr>
      <w:r w:rsidRPr="00D32330">
        <w:rPr>
          <w:rFonts w:ascii="Times New Roman" w:hAnsi="Times New Roman" w:cs="Times New Roman"/>
          <w:sz w:val="28"/>
          <w:szCs w:val="28"/>
        </w:rPr>
        <w:t xml:space="preserve">Реальными секторами  экономики в МО </w:t>
      </w:r>
      <w:proofErr w:type="spellStart"/>
      <w:r w:rsidRPr="00D32330">
        <w:rPr>
          <w:rFonts w:ascii="Times New Roman" w:hAnsi="Times New Roman" w:cs="Times New Roman"/>
          <w:sz w:val="28"/>
          <w:szCs w:val="28"/>
        </w:rPr>
        <w:t>Ташлинский</w:t>
      </w:r>
      <w:proofErr w:type="spellEnd"/>
      <w:r w:rsidRPr="00D32330">
        <w:rPr>
          <w:rFonts w:ascii="Times New Roman" w:hAnsi="Times New Roman" w:cs="Times New Roman"/>
          <w:sz w:val="28"/>
          <w:szCs w:val="28"/>
        </w:rPr>
        <w:t xml:space="preserve"> сельсовет  на сегодняшний день являются:</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sidRPr="00D32330">
        <w:rPr>
          <w:rFonts w:ascii="Times New Roman" w:hAnsi="Times New Roman" w:cs="Times New Roman"/>
          <w:sz w:val="28"/>
          <w:szCs w:val="28"/>
        </w:rPr>
        <w:t>- выращивание зерновых культур;</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сфера бытовых услуг населению;</w:t>
      </w:r>
    </w:p>
    <w:p w:rsid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производство пищевых продуктов;</w:t>
      </w:r>
    </w:p>
    <w:p w:rsidR="00D32330" w:rsidRPr="00D32330" w:rsidRDefault="00D32330" w:rsidP="00D32330">
      <w:pPr>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Pr="00D32330">
        <w:rPr>
          <w:rFonts w:ascii="Times New Roman" w:hAnsi="Times New Roman" w:cs="Times New Roman"/>
          <w:sz w:val="28"/>
          <w:szCs w:val="28"/>
        </w:rPr>
        <w:t>цеха пере</w:t>
      </w:r>
      <w:r>
        <w:rPr>
          <w:rFonts w:ascii="Times New Roman" w:hAnsi="Times New Roman" w:cs="Times New Roman"/>
          <w:sz w:val="28"/>
          <w:szCs w:val="28"/>
        </w:rPr>
        <w:t>работки при сельхозпредприятиях;</w:t>
      </w:r>
    </w:p>
    <w:p w:rsidR="00D32330" w:rsidRDefault="00D32330" w:rsidP="00D32330">
      <w:pPr>
        <w:widowControl w:val="0"/>
        <w:spacing w:after="0"/>
        <w:ind w:firstLine="851"/>
        <w:jc w:val="both"/>
        <w:rPr>
          <w:rFonts w:ascii="Times New Roman" w:hAnsi="Times New Roman"/>
          <w:sz w:val="28"/>
          <w:szCs w:val="28"/>
        </w:rPr>
      </w:pPr>
      <w:r w:rsidRPr="00D32330">
        <w:rPr>
          <w:rFonts w:ascii="Times New Roman" w:hAnsi="Times New Roman" w:cs="Times New Roman"/>
          <w:sz w:val="28"/>
          <w:szCs w:val="28"/>
        </w:rPr>
        <w:t>- ремонт техники (машин и оборудования)  при сельхозпредприятиях.</w:t>
      </w:r>
    </w:p>
    <w:p w:rsidR="002C1B13" w:rsidRPr="00D432AC" w:rsidRDefault="002C1B13" w:rsidP="002C1B13">
      <w:pPr>
        <w:pStyle w:val="1"/>
        <w:ind w:firstLine="851"/>
      </w:pPr>
      <w:bookmarkStart w:id="15" w:name="_Toc131692879"/>
      <w:r>
        <w:t>2.5</w:t>
      </w:r>
      <w:r w:rsidRPr="00D432AC">
        <w:t xml:space="preserve"> </w:t>
      </w:r>
      <w:r>
        <w:t>Демографическая ситуация</w:t>
      </w:r>
      <w:bookmarkEnd w:id="15"/>
    </w:p>
    <w:p w:rsidR="00D32330" w:rsidRDefault="00D32330" w:rsidP="00D32330">
      <w:pPr>
        <w:autoSpaceDE w:val="0"/>
        <w:autoSpaceDN w:val="0"/>
        <w:adjustRightInd w:val="0"/>
        <w:spacing w:before="240" w:after="0"/>
        <w:ind w:firstLine="851"/>
        <w:jc w:val="both"/>
        <w:rPr>
          <w:rFonts w:ascii="Times New Roman" w:hAnsi="Times New Roman" w:cs="Times New Roman"/>
          <w:sz w:val="28"/>
          <w:szCs w:val="28"/>
        </w:rPr>
      </w:pPr>
      <w:r w:rsidRPr="005D6734">
        <w:rPr>
          <w:rFonts w:ascii="Times New Roman" w:hAnsi="Times New Roman" w:cs="Times New Roman"/>
          <w:sz w:val="28"/>
          <w:szCs w:val="28"/>
        </w:rPr>
        <w:t xml:space="preserve">В настоящее время </w:t>
      </w:r>
      <w:r>
        <w:rPr>
          <w:rFonts w:ascii="Times New Roman" w:hAnsi="Times New Roman" w:cs="Times New Roman"/>
          <w:sz w:val="28"/>
          <w:szCs w:val="28"/>
        </w:rPr>
        <w:t xml:space="preserve">по последним имеющимся данным </w:t>
      </w:r>
      <w:r w:rsidRPr="005D6734">
        <w:rPr>
          <w:rFonts w:ascii="Times New Roman" w:hAnsi="Times New Roman" w:cs="Times New Roman"/>
          <w:sz w:val="28"/>
          <w:szCs w:val="28"/>
        </w:rPr>
        <w:t xml:space="preserve">численность </w:t>
      </w:r>
      <w:r w:rsidRPr="00D32330">
        <w:rPr>
          <w:rFonts w:ascii="Times New Roman" w:hAnsi="Times New Roman" w:cs="Times New Roman"/>
          <w:sz w:val="28"/>
          <w:szCs w:val="28"/>
        </w:rPr>
        <w:t xml:space="preserve">населения </w:t>
      </w:r>
      <w:r w:rsidRPr="00D32330">
        <w:rPr>
          <w:rFonts w:ascii="Times New Roman" w:hAnsi="Times New Roman"/>
          <w:sz w:val="28"/>
          <w:szCs w:val="28"/>
        </w:rPr>
        <w:t xml:space="preserve">на </w:t>
      </w:r>
      <w:r w:rsidR="00D858B7">
        <w:rPr>
          <w:rFonts w:ascii="Times New Roman" w:hAnsi="Times New Roman"/>
          <w:b/>
          <w:sz w:val="28"/>
          <w:szCs w:val="28"/>
        </w:rPr>
        <w:t>01.01.2023</w:t>
      </w:r>
      <w:r w:rsidRPr="00D32330">
        <w:rPr>
          <w:rFonts w:ascii="Times New Roman" w:hAnsi="Times New Roman"/>
          <w:b/>
          <w:sz w:val="28"/>
          <w:szCs w:val="28"/>
        </w:rPr>
        <w:t xml:space="preserve"> </w:t>
      </w:r>
      <w:r w:rsidRPr="00D32330">
        <w:rPr>
          <w:rFonts w:ascii="Times New Roman" w:hAnsi="Times New Roman" w:cs="Times New Roman"/>
          <w:sz w:val="28"/>
          <w:szCs w:val="28"/>
        </w:rPr>
        <w:t>составляет – 7</w:t>
      </w:r>
      <w:r w:rsidR="00D858B7">
        <w:rPr>
          <w:rFonts w:ascii="Times New Roman" w:hAnsi="Times New Roman" w:cs="Times New Roman"/>
          <w:sz w:val="28"/>
          <w:szCs w:val="28"/>
        </w:rPr>
        <w:t>460</w:t>
      </w:r>
      <w:r w:rsidRPr="00D32330">
        <w:rPr>
          <w:rFonts w:ascii="Times New Roman" w:hAnsi="Times New Roman" w:cs="Times New Roman"/>
          <w:sz w:val="28"/>
          <w:szCs w:val="28"/>
        </w:rPr>
        <w:t xml:space="preserve"> ч</w:t>
      </w:r>
      <w:r w:rsidR="00D858B7">
        <w:rPr>
          <w:rFonts w:ascii="Times New Roman" w:hAnsi="Times New Roman" w:cs="Times New Roman"/>
          <w:sz w:val="28"/>
          <w:szCs w:val="28"/>
        </w:rPr>
        <w:t>еловек</w:t>
      </w:r>
      <w:r w:rsidRPr="00D32330">
        <w:rPr>
          <w:rFonts w:ascii="Times New Roman" w:hAnsi="Times New Roman" w:cs="Times New Roman"/>
          <w:sz w:val="28"/>
          <w:szCs w:val="28"/>
        </w:rPr>
        <w:t>.</w:t>
      </w:r>
    </w:p>
    <w:p w:rsidR="006E477F" w:rsidRDefault="00D32330" w:rsidP="006E477F">
      <w:pPr>
        <w:autoSpaceDE w:val="0"/>
        <w:autoSpaceDN w:val="0"/>
        <w:adjustRightInd w:val="0"/>
        <w:spacing w:before="240" w:after="0"/>
        <w:ind w:firstLine="851"/>
        <w:jc w:val="both"/>
        <w:rPr>
          <w:rFonts w:ascii="Times New Roman" w:eastAsia="Calibri" w:hAnsi="Times New Roman" w:cs="Times New Roman"/>
          <w:color w:val="000000"/>
          <w:sz w:val="28"/>
          <w:szCs w:val="28"/>
          <w:lang w:eastAsia="en-US"/>
        </w:rPr>
      </w:pPr>
      <w:r w:rsidRPr="00014C43">
        <w:rPr>
          <w:rFonts w:ascii="Times New Roman" w:hAnsi="Times New Roman" w:cs="Times New Roman"/>
          <w:sz w:val="28"/>
          <w:szCs w:val="28"/>
        </w:rPr>
        <w:t xml:space="preserve">Подробно </w:t>
      </w:r>
      <w:r w:rsidR="006E477F">
        <w:rPr>
          <w:rFonts w:ascii="Times New Roman" w:hAnsi="Times New Roman" w:cs="Times New Roman"/>
          <w:sz w:val="28"/>
          <w:szCs w:val="28"/>
        </w:rPr>
        <w:t>а</w:t>
      </w:r>
      <w:r>
        <w:rPr>
          <w:rFonts w:ascii="Times New Roman" w:hAnsi="Times New Roman" w:cs="Times New Roman"/>
          <w:sz w:val="28"/>
          <w:szCs w:val="28"/>
        </w:rPr>
        <w:t>нализ демографической ситуации проводился</w:t>
      </w:r>
      <w:r w:rsidRPr="00014C43">
        <w:rPr>
          <w:rFonts w:ascii="Times New Roman" w:hAnsi="Times New Roman" w:cs="Times New Roman"/>
          <w:sz w:val="28"/>
          <w:szCs w:val="28"/>
        </w:rPr>
        <w:t xml:space="preserve">  в </w:t>
      </w:r>
      <w:r w:rsidRPr="00014C43">
        <w:rPr>
          <w:rFonts w:ascii="Times New Roman" w:eastAsia="Calibri" w:hAnsi="Times New Roman" w:cs="Times New Roman"/>
          <w:color w:val="000000"/>
          <w:sz w:val="28"/>
          <w:szCs w:val="28"/>
          <w:lang w:eastAsia="en-US"/>
        </w:rPr>
        <w:t xml:space="preserve">Генеральном плане муниципального образования </w:t>
      </w:r>
      <w:proofErr w:type="spellStart"/>
      <w:r w:rsidRPr="00D41876">
        <w:rPr>
          <w:rFonts w:ascii="Times New Roman" w:eastAsia="Calibri" w:hAnsi="Times New Roman" w:cs="Times New Roman"/>
          <w:color w:val="000000"/>
          <w:sz w:val="28"/>
          <w:szCs w:val="28"/>
          <w:lang w:eastAsia="en-US"/>
        </w:rPr>
        <w:t>Ташлинский</w:t>
      </w:r>
      <w:proofErr w:type="spellEnd"/>
      <w:r w:rsidRPr="00D41876">
        <w:rPr>
          <w:rFonts w:ascii="Times New Roman" w:eastAsia="Calibri" w:hAnsi="Times New Roman" w:cs="Times New Roman"/>
          <w:color w:val="000000"/>
          <w:sz w:val="28"/>
          <w:szCs w:val="28"/>
          <w:lang w:eastAsia="en-US"/>
        </w:rPr>
        <w:t xml:space="preserve"> сельсовет </w:t>
      </w:r>
      <w:proofErr w:type="spellStart"/>
      <w:r w:rsidRPr="00D41876">
        <w:rPr>
          <w:rFonts w:ascii="Times New Roman" w:eastAsia="Calibri" w:hAnsi="Times New Roman" w:cs="Times New Roman"/>
          <w:color w:val="000000"/>
          <w:sz w:val="28"/>
          <w:szCs w:val="28"/>
          <w:lang w:eastAsia="en-US"/>
        </w:rPr>
        <w:t>Ташлинского</w:t>
      </w:r>
      <w:proofErr w:type="spellEnd"/>
      <w:r w:rsidRPr="00D41876">
        <w:rPr>
          <w:rFonts w:ascii="Times New Roman" w:eastAsia="Calibri" w:hAnsi="Times New Roman" w:cs="Times New Roman"/>
          <w:color w:val="000000"/>
          <w:sz w:val="28"/>
          <w:szCs w:val="28"/>
          <w:lang w:eastAsia="en-US"/>
        </w:rPr>
        <w:t xml:space="preserve"> района Оренбург</w:t>
      </w:r>
      <w:r w:rsidR="006E477F">
        <w:rPr>
          <w:rFonts w:ascii="Times New Roman" w:eastAsia="Calibri" w:hAnsi="Times New Roman" w:cs="Times New Roman"/>
          <w:color w:val="000000"/>
          <w:sz w:val="28"/>
          <w:szCs w:val="28"/>
          <w:lang w:eastAsia="en-US"/>
        </w:rPr>
        <w:t>ской области утвержденном</w:t>
      </w:r>
      <w:r w:rsidRPr="00D41876">
        <w:rPr>
          <w:rFonts w:ascii="Times New Roman" w:eastAsia="Calibri" w:hAnsi="Times New Roman" w:cs="Times New Roman"/>
          <w:color w:val="000000"/>
          <w:sz w:val="28"/>
          <w:szCs w:val="28"/>
          <w:lang w:eastAsia="en-US"/>
        </w:rPr>
        <w:t xml:space="preserve"> 11.08.2011г. решением совета депутатов № 06/18-р1</w:t>
      </w:r>
      <w:r>
        <w:rPr>
          <w:rFonts w:ascii="Times New Roman" w:eastAsia="Calibri" w:hAnsi="Times New Roman" w:cs="Times New Roman"/>
          <w:color w:val="000000"/>
          <w:sz w:val="28"/>
          <w:szCs w:val="28"/>
          <w:lang w:eastAsia="en-US"/>
        </w:rPr>
        <w:t>.</w:t>
      </w:r>
      <w:r w:rsidR="006E477F">
        <w:rPr>
          <w:rFonts w:ascii="Times New Roman" w:eastAsia="Calibri" w:hAnsi="Times New Roman" w:cs="Times New Roman"/>
          <w:color w:val="000000"/>
          <w:sz w:val="28"/>
          <w:szCs w:val="28"/>
          <w:lang w:eastAsia="en-US"/>
        </w:rPr>
        <w:t xml:space="preserve"> В выше указанном проекте планировался рост численности населения:</w:t>
      </w:r>
    </w:p>
    <w:p w:rsidR="006E477F" w:rsidRPr="006E477F"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 xml:space="preserve">на проектный период </w:t>
      </w:r>
      <w:r>
        <w:rPr>
          <w:rFonts w:ascii="Times New Roman" w:eastAsia="Calibri" w:hAnsi="Times New Roman" w:cs="Times New Roman"/>
          <w:color w:val="000000"/>
          <w:sz w:val="28"/>
          <w:szCs w:val="28"/>
          <w:lang w:eastAsia="en-US"/>
        </w:rPr>
        <w:t xml:space="preserve">(до 2031 г.) </w:t>
      </w:r>
      <w:r w:rsidRPr="006E477F">
        <w:rPr>
          <w:rFonts w:ascii="Times New Roman" w:eastAsia="Calibri" w:hAnsi="Times New Roman" w:cs="Times New Roman"/>
          <w:color w:val="000000"/>
          <w:sz w:val="28"/>
          <w:szCs w:val="28"/>
          <w:lang w:eastAsia="en-US"/>
        </w:rPr>
        <w:t>до 8,9 тыс. человек;</w:t>
      </w:r>
    </w:p>
    <w:p w:rsidR="00D32330" w:rsidRDefault="006E477F" w:rsidP="006E477F">
      <w:pPr>
        <w:autoSpaceDE w:val="0"/>
        <w:autoSpaceDN w:val="0"/>
        <w:adjustRightInd w:val="0"/>
        <w:spacing w:after="0"/>
        <w:ind w:firstLine="851"/>
        <w:jc w:val="both"/>
        <w:rPr>
          <w:rFonts w:ascii="Times New Roman" w:eastAsia="Calibri" w:hAnsi="Times New Roman" w:cs="Times New Roman"/>
          <w:color w:val="000000"/>
          <w:sz w:val="28"/>
          <w:szCs w:val="28"/>
          <w:lang w:eastAsia="en-US"/>
        </w:rPr>
      </w:pPr>
      <w:r w:rsidRPr="006E477F">
        <w:rPr>
          <w:rFonts w:ascii="Times New Roman" w:eastAsia="Calibri" w:hAnsi="Times New Roman" w:cs="Times New Roman"/>
          <w:color w:val="000000"/>
          <w:sz w:val="28"/>
          <w:szCs w:val="28"/>
          <w:lang w:eastAsia="en-US"/>
        </w:rPr>
        <w:t>- на прогнозный срок</w:t>
      </w:r>
      <w:r>
        <w:rPr>
          <w:rFonts w:ascii="Times New Roman" w:eastAsia="Calibri" w:hAnsi="Times New Roman" w:cs="Times New Roman"/>
          <w:color w:val="000000"/>
          <w:sz w:val="28"/>
          <w:szCs w:val="28"/>
          <w:lang w:eastAsia="en-US"/>
        </w:rPr>
        <w:t xml:space="preserve"> (до 2051 г.)</w:t>
      </w:r>
      <w:r w:rsidRPr="006E477F">
        <w:rPr>
          <w:rFonts w:ascii="Times New Roman" w:eastAsia="Calibri" w:hAnsi="Times New Roman" w:cs="Times New Roman"/>
          <w:color w:val="000000"/>
          <w:sz w:val="28"/>
          <w:szCs w:val="28"/>
          <w:lang w:eastAsia="en-US"/>
        </w:rPr>
        <w:t xml:space="preserve"> до 9,8 тыс.</w:t>
      </w:r>
      <w:r>
        <w:rPr>
          <w:rFonts w:ascii="Times New Roman" w:eastAsia="Calibri" w:hAnsi="Times New Roman" w:cs="Times New Roman"/>
          <w:color w:val="000000"/>
          <w:sz w:val="28"/>
          <w:szCs w:val="28"/>
          <w:lang w:eastAsia="en-US"/>
        </w:rPr>
        <w:t xml:space="preserve"> </w:t>
      </w:r>
      <w:r w:rsidRPr="006E477F">
        <w:rPr>
          <w:rFonts w:ascii="Times New Roman" w:eastAsia="Calibri" w:hAnsi="Times New Roman" w:cs="Times New Roman"/>
          <w:color w:val="000000"/>
          <w:sz w:val="28"/>
          <w:szCs w:val="28"/>
          <w:lang w:eastAsia="en-US"/>
        </w:rPr>
        <w:t>чел.</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Как мы видим прогноз не реализовался ввиду сложившейся социально-экономической ситуации в стране. Так же большая часть мероприятий запланированных Генеральным планом не реализовалась.</w:t>
      </w:r>
    </w:p>
    <w:p w:rsidR="006E477F" w:rsidRPr="006E477F" w:rsidRDefault="006E477F" w:rsidP="00D32330">
      <w:pPr>
        <w:widowControl w:val="0"/>
        <w:spacing w:before="240"/>
        <w:ind w:firstLine="851"/>
        <w:jc w:val="both"/>
        <w:rPr>
          <w:rFonts w:ascii="Times New Roman" w:eastAsia="Calibri" w:hAnsi="Times New Roman" w:cs="Times New Roman"/>
          <w:b/>
          <w:color w:val="000000"/>
          <w:sz w:val="28"/>
          <w:szCs w:val="28"/>
          <w:lang w:eastAsia="en-US"/>
        </w:rPr>
      </w:pPr>
      <w:r w:rsidRPr="006E477F">
        <w:rPr>
          <w:rFonts w:ascii="Times New Roman" w:eastAsia="Calibri" w:hAnsi="Times New Roman" w:cs="Times New Roman"/>
          <w:b/>
          <w:color w:val="000000"/>
          <w:sz w:val="28"/>
          <w:szCs w:val="28"/>
          <w:lang w:eastAsia="en-US"/>
        </w:rPr>
        <w:t>Данным проекто</w:t>
      </w:r>
      <w:r w:rsidR="00D858B7">
        <w:rPr>
          <w:rFonts w:ascii="Times New Roman" w:eastAsia="Calibri" w:hAnsi="Times New Roman" w:cs="Times New Roman"/>
          <w:b/>
          <w:color w:val="000000"/>
          <w:sz w:val="28"/>
          <w:szCs w:val="28"/>
          <w:lang w:eastAsia="en-US"/>
        </w:rPr>
        <w:t>м</w:t>
      </w:r>
      <w:r w:rsidRPr="006E477F">
        <w:rPr>
          <w:rFonts w:ascii="Times New Roman" w:eastAsia="Calibri" w:hAnsi="Times New Roman" w:cs="Times New Roman"/>
          <w:b/>
          <w:color w:val="000000"/>
          <w:sz w:val="28"/>
          <w:szCs w:val="28"/>
          <w:lang w:eastAsia="en-US"/>
        </w:rPr>
        <w:t xml:space="preserve"> внесения изменений сохраняем прогноз</w:t>
      </w:r>
      <w:r w:rsidR="00D858B7">
        <w:rPr>
          <w:rFonts w:ascii="Times New Roman" w:eastAsia="Calibri" w:hAnsi="Times New Roman" w:cs="Times New Roman"/>
          <w:b/>
          <w:color w:val="000000"/>
          <w:sz w:val="28"/>
          <w:szCs w:val="28"/>
          <w:lang w:eastAsia="en-US"/>
        </w:rPr>
        <w:t>, в надежде на стабилизацию и ул</w:t>
      </w:r>
      <w:r w:rsidR="00D858B7" w:rsidRPr="006E477F">
        <w:rPr>
          <w:rFonts w:ascii="Times New Roman" w:eastAsia="Calibri" w:hAnsi="Times New Roman" w:cs="Times New Roman"/>
          <w:b/>
          <w:color w:val="000000"/>
          <w:sz w:val="28"/>
          <w:szCs w:val="28"/>
          <w:lang w:eastAsia="en-US"/>
        </w:rPr>
        <w:t>учшение</w:t>
      </w:r>
      <w:r w:rsidRPr="006E477F">
        <w:rPr>
          <w:rFonts w:ascii="Times New Roman" w:eastAsia="Calibri" w:hAnsi="Times New Roman" w:cs="Times New Roman"/>
          <w:b/>
          <w:color w:val="000000"/>
          <w:sz w:val="28"/>
          <w:szCs w:val="28"/>
          <w:lang w:eastAsia="en-US"/>
        </w:rPr>
        <w:t xml:space="preserve"> социально-экономической ситуации; в связи с чем сохраняем </w:t>
      </w:r>
      <w:proofErr w:type="gramStart"/>
      <w:r w:rsidRPr="006E477F">
        <w:rPr>
          <w:rFonts w:ascii="Times New Roman" w:eastAsia="Calibri" w:hAnsi="Times New Roman" w:cs="Times New Roman"/>
          <w:b/>
          <w:color w:val="000000"/>
          <w:sz w:val="28"/>
          <w:szCs w:val="28"/>
          <w:lang w:eastAsia="en-US"/>
        </w:rPr>
        <w:t>мероприятия</w:t>
      </w:r>
      <w:proofErr w:type="gramEnd"/>
      <w:r w:rsidRPr="006E477F">
        <w:rPr>
          <w:rFonts w:ascii="Times New Roman" w:eastAsia="Calibri" w:hAnsi="Times New Roman" w:cs="Times New Roman"/>
          <w:b/>
          <w:color w:val="000000"/>
          <w:sz w:val="28"/>
          <w:szCs w:val="28"/>
          <w:lang w:eastAsia="en-US"/>
        </w:rPr>
        <w:t xml:space="preserve"> запланированные в ранее утвержденных документах территориального планирования</w:t>
      </w:r>
      <w:r w:rsidR="00CC6207">
        <w:rPr>
          <w:rFonts w:ascii="Times New Roman" w:eastAsia="Calibri" w:hAnsi="Times New Roman" w:cs="Times New Roman"/>
          <w:b/>
          <w:color w:val="000000"/>
          <w:sz w:val="28"/>
          <w:szCs w:val="28"/>
          <w:lang w:eastAsia="en-US"/>
        </w:rPr>
        <w:t xml:space="preserve"> с учетом вносимых изменений</w:t>
      </w:r>
      <w:r w:rsidRPr="006E477F">
        <w:rPr>
          <w:rFonts w:ascii="Times New Roman" w:eastAsia="Calibri" w:hAnsi="Times New Roman" w:cs="Times New Roman"/>
          <w:b/>
          <w:color w:val="000000"/>
          <w:sz w:val="28"/>
          <w:szCs w:val="28"/>
          <w:lang w:eastAsia="en-US"/>
        </w:rPr>
        <w:t>.</w:t>
      </w:r>
    </w:p>
    <w:p w:rsidR="002C1B13" w:rsidRPr="00D432AC" w:rsidRDefault="002F55D6" w:rsidP="002C1B13">
      <w:pPr>
        <w:pStyle w:val="1"/>
        <w:ind w:firstLine="851"/>
      </w:pPr>
      <w:bookmarkStart w:id="16" w:name="_Toc131692880"/>
      <w:r>
        <w:t>2.6</w:t>
      </w:r>
      <w:r w:rsidR="002C1B13" w:rsidRPr="00D432AC">
        <w:t xml:space="preserve"> </w:t>
      </w:r>
      <w:r w:rsidR="002C1B13">
        <w:t>Социальная сфера</w:t>
      </w:r>
      <w:bookmarkEnd w:id="16"/>
    </w:p>
    <w:p w:rsidR="006E477F" w:rsidRPr="00AD7B0E" w:rsidRDefault="006E477F" w:rsidP="006E477F">
      <w:pPr>
        <w:pStyle w:val="13"/>
        <w:spacing w:line="240" w:lineRule="auto"/>
        <w:ind w:firstLine="851"/>
        <w:jc w:val="both"/>
        <w:rPr>
          <w:sz w:val="18"/>
          <w:szCs w:val="18"/>
        </w:rPr>
      </w:pPr>
      <w:r w:rsidRPr="00AD7B0E">
        <w:rPr>
          <w:b/>
          <w:sz w:val="28"/>
          <w:szCs w:val="28"/>
        </w:rPr>
        <w:t>2.</w:t>
      </w:r>
      <w:r w:rsidR="002F55D6">
        <w:rPr>
          <w:b/>
          <w:sz w:val="28"/>
          <w:szCs w:val="28"/>
        </w:rPr>
        <w:t>6</w:t>
      </w:r>
      <w:r w:rsidRPr="00AD7B0E">
        <w:rPr>
          <w:b/>
          <w:sz w:val="28"/>
          <w:szCs w:val="28"/>
        </w:rPr>
        <w:t>.</w:t>
      </w:r>
      <w:r>
        <w:rPr>
          <w:b/>
          <w:sz w:val="28"/>
          <w:szCs w:val="28"/>
        </w:rPr>
        <w:t>1 О</w:t>
      </w:r>
      <w:r w:rsidRPr="00AD7B0E">
        <w:rPr>
          <w:b/>
          <w:sz w:val="28"/>
          <w:szCs w:val="28"/>
        </w:rPr>
        <w:t>бразование</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tblPr>
      <w:tblGrid>
        <w:gridCol w:w="568"/>
        <w:gridCol w:w="5387"/>
        <w:gridCol w:w="992"/>
        <w:gridCol w:w="850"/>
        <w:gridCol w:w="850"/>
        <w:gridCol w:w="1135"/>
      </w:tblGrid>
      <w:tr w:rsidR="006E477F" w:rsidRPr="006E477F" w:rsidTr="006E477F">
        <w:trPr>
          <w:trHeight w:val="319"/>
        </w:trPr>
        <w:tc>
          <w:tcPr>
            <w:tcW w:w="568" w:type="dxa"/>
            <w:vMerge w:val="restart"/>
          </w:tcPr>
          <w:p w:rsidR="006E477F" w:rsidRPr="006E477F" w:rsidRDefault="006E477F" w:rsidP="006E477F">
            <w:pPr>
              <w:spacing w:after="0" w:line="240" w:lineRule="auto"/>
              <w:ind w:left="17" w:firstLine="720"/>
              <w:jc w:val="center"/>
              <w:rPr>
                <w:rFonts w:ascii="Times New Roman" w:hAnsi="Times New Roman" w:cs="Times New Roman"/>
                <w:b/>
                <w:sz w:val="24"/>
                <w:szCs w:val="24"/>
              </w:rPr>
            </w:pPr>
          </w:p>
          <w:p w:rsidR="006E477F" w:rsidRPr="006E477F" w:rsidRDefault="006E477F" w:rsidP="006E477F">
            <w:pPr>
              <w:spacing w:after="0" w:line="240" w:lineRule="auto"/>
              <w:jc w:val="center"/>
              <w:rPr>
                <w:rFonts w:ascii="Times New Roman" w:hAnsi="Times New Roman" w:cs="Times New Roman"/>
                <w:b/>
                <w:sz w:val="24"/>
                <w:szCs w:val="24"/>
              </w:rPr>
            </w:pPr>
            <w:r w:rsidRPr="006E477F">
              <w:rPr>
                <w:rFonts w:ascii="Times New Roman" w:hAnsi="Times New Roman" w:cs="Times New Roman"/>
                <w:b/>
                <w:sz w:val="24"/>
                <w:szCs w:val="24"/>
              </w:rPr>
              <w:t xml:space="preserve">№ </w:t>
            </w:r>
            <w:proofErr w:type="gramStart"/>
            <w:r w:rsidRPr="006E477F">
              <w:rPr>
                <w:rFonts w:ascii="Times New Roman" w:hAnsi="Times New Roman" w:cs="Times New Roman"/>
                <w:b/>
                <w:sz w:val="24"/>
                <w:szCs w:val="24"/>
              </w:rPr>
              <w:t>п</w:t>
            </w:r>
            <w:proofErr w:type="gramEnd"/>
            <w:r w:rsidRPr="006E477F">
              <w:rPr>
                <w:rFonts w:ascii="Times New Roman" w:hAnsi="Times New Roman" w:cs="Times New Roman"/>
                <w:b/>
                <w:sz w:val="24"/>
                <w:szCs w:val="24"/>
              </w:rPr>
              <w:t>/п</w:t>
            </w:r>
          </w:p>
        </w:tc>
        <w:tc>
          <w:tcPr>
            <w:tcW w:w="5387" w:type="dxa"/>
            <w:vMerge w:val="restart"/>
          </w:tcPr>
          <w:p w:rsidR="006E477F" w:rsidRPr="006E477F" w:rsidRDefault="006E477F" w:rsidP="006E477F">
            <w:pPr>
              <w:spacing w:after="0" w:line="240" w:lineRule="auto"/>
              <w:ind w:left="281"/>
              <w:jc w:val="center"/>
              <w:rPr>
                <w:rFonts w:ascii="Times New Roman" w:hAnsi="Times New Roman" w:cs="Times New Roman"/>
                <w:b/>
                <w:sz w:val="24"/>
                <w:szCs w:val="24"/>
              </w:rPr>
            </w:pPr>
          </w:p>
          <w:p w:rsidR="006E477F" w:rsidRPr="006E477F" w:rsidRDefault="006E477F" w:rsidP="006E477F">
            <w:pPr>
              <w:spacing w:after="0" w:line="240" w:lineRule="auto"/>
              <w:ind w:left="281"/>
              <w:jc w:val="center"/>
              <w:rPr>
                <w:rFonts w:ascii="Times New Roman" w:hAnsi="Times New Roman" w:cs="Times New Roman"/>
                <w:b/>
                <w:sz w:val="24"/>
                <w:szCs w:val="24"/>
              </w:rPr>
            </w:pPr>
            <w:r w:rsidRPr="006E477F">
              <w:rPr>
                <w:rFonts w:ascii="Times New Roman" w:hAnsi="Times New Roman" w:cs="Times New Roman"/>
                <w:b/>
                <w:sz w:val="24"/>
                <w:szCs w:val="24"/>
              </w:rPr>
              <w:t>Местонахождение учреждения</w:t>
            </w:r>
          </w:p>
        </w:tc>
        <w:tc>
          <w:tcPr>
            <w:tcW w:w="1842" w:type="dxa"/>
            <w:gridSpan w:val="2"/>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Кол-во мест</w:t>
            </w:r>
          </w:p>
        </w:tc>
        <w:tc>
          <w:tcPr>
            <w:tcW w:w="850"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Резерв,</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Дефицит</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tc>
        <w:tc>
          <w:tcPr>
            <w:tcW w:w="1135" w:type="dxa"/>
            <w:vMerge w:val="restart"/>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w:t>
            </w:r>
          </w:p>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загруженности</w:t>
            </w:r>
          </w:p>
        </w:tc>
      </w:tr>
      <w:tr w:rsidR="006E477F" w:rsidRPr="006E477F" w:rsidTr="006E477F">
        <w:trPr>
          <w:trHeight w:val="372"/>
        </w:trPr>
        <w:tc>
          <w:tcPr>
            <w:tcW w:w="568" w:type="dxa"/>
            <w:vMerge/>
          </w:tcPr>
          <w:p w:rsidR="006E477F" w:rsidRPr="006E477F" w:rsidRDefault="006E477F" w:rsidP="006E477F">
            <w:pPr>
              <w:spacing w:after="0" w:line="240" w:lineRule="auto"/>
              <w:ind w:left="17" w:firstLine="720"/>
              <w:jc w:val="center"/>
              <w:rPr>
                <w:rFonts w:ascii="Times New Roman" w:hAnsi="Times New Roman" w:cs="Times New Roman"/>
                <w:sz w:val="24"/>
                <w:szCs w:val="24"/>
              </w:rPr>
            </w:pPr>
          </w:p>
        </w:tc>
        <w:tc>
          <w:tcPr>
            <w:tcW w:w="5387" w:type="dxa"/>
            <w:vMerge/>
          </w:tcPr>
          <w:p w:rsidR="006E477F" w:rsidRPr="006E477F" w:rsidRDefault="006E477F" w:rsidP="006E477F">
            <w:pPr>
              <w:spacing w:after="0" w:line="240" w:lineRule="auto"/>
              <w:ind w:left="281"/>
              <w:jc w:val="center"/>
              <w:rPr>
                <w:rFonts w:ascii="Times New Roman" w:hAnsi="Times New Roman" w:cs="Times New Roman"/>
                <w:sz w:val="24"/>
                <w:szCs w:val="24"/>
              </w:rPr>
            </w:pPr>
          </w:p>
        </w:tc>
        <w:tc>
          <w:tcPr>
            <w:tcW w:w="992"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r w:rsidRPr="006E477F">
              <w:rPr>
                <w:rFonts w:ascii="Times New Roman" w:hAnsi="Times New Roman" w:cs="Times New Roman"/>
                <w:b/>
                <w:sz w:val="24"/>
                <w:szCs w:val="24"/>
              </w:rPr>
              <w:t>Проектное</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b/>
                <w:sz w:val="24"/>
                <w:szCs w:val="24"/>
              </w:rPr>
            </w:pPr>
            <w:proofErr w:type="spellStart"/>
            <w:r w:rsidRPr="006E477F">
              <w:rPr>
                <w:rFonts w:ascii="Times New Roman" w:hAnsi="Times New Roman" w:cs="Times New Roman"/>
                <w:b/>
                <w:sz w:val="24"/>
                <w:szCs w:val="24"/>
              </w:rPr>
              <w:t>Фактич</w:t>
            </w:r>
            <w:proofErr w:type="spellEnd"/>
            <w:r w:rsidRPr="006E477F">
              <w:rPr>
                <w:rFonts w:ascii="Times New Roman" w:hAnsi="Times New Roman" w:cs="Times New Roman"/>
                <w:b/>
                <w:sz w:val="24"/>
                <w:szCs w:val="24"/>
              </w:rPr>
              <w:t>.</w:t>
            </w:r>
          </w:p>
        </w:tc>
        <w:tc>
          <w:tcPr>
            <w:tcW w:w="850"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c>
          <w:tcPr>
            <w:tcW w:w="1135" w:type="dxa"/>
            <w:vMerge/>
          </w:tcPr>
          <w:p w:rsidR="006E477F" w:rsidRPr="006E477F" w:rsidRDefault="006E477F" w:rsidP="006E477F">
            <w:pPr>
              <w:spacing w:after="0" w:line="240" w:lineRule="auto"/>
              <w:ind w:left="-108" w:right="-108"/>
              <w:jc w:val="center"/>
              <w:rPr>
                <w:rFonts w:ascii="Times New Roman" w:hAnsi="Times New Roman" w:cs="Times New Roman"/>
                <w:sz w:val="24"/>
                <w:szCs w:val="24"/>
              </w:rPr>
            </w:pPr>
          </w:p>
        </w:tc>
      </w:tr>
      <w:tr w:rsidR="006E477F" w:rsidRPr="006E477F" w:rsidTr="006E477F">
        <w:trPr>
          <w:trHeight w:val="543"/>
        </w:trPr>
        <w:tc>
          <w:tcPr>
            <w:tcW w:w="568" w:type="dxa"/>
          </w:tcPr>
          <w:p w:rsidR="006E477F" w:rsidRPr="006E477F" w:rsidRDefault="006E477F" w:rsidP="006E477F">
            <w:pPr>
              <w:spacing w:after="0" w:line="240" w:lineRule="auto"/>
              <w:ind w:left="17" w:firstLine="720"/>
              <w:jc w:val="center"/>
              <w:rPr>
                <w:rFonts w:ascii="Times New Roman" w:hAnsi="Times New Roman" w:cs="Times New Roman"/>
                <w:sz w:val="24"/>
                <w:szCs w:val="24"/>
              </w:rPr>
            </w:pPr>
            <w:r w:rsidRPr="006E477F">
              <w:rPr>
                <w:rFonts w:ascii="Times New Roman" w:hAnsi="Times New Roman" w:cs="Times New Roman"/>
                <w:sz w:val="24"/>
                <w:szCs w:val="24"/>
              </w:rPr>
              <w:t>11.</w:t>
            </w:r>
          </w:p>
        </w:tc>
        <w:tc>
          <w:tcPr>
            <w:tcW w:w="5387" w:type="dxa"/>
          </w:tcPr>
          <w:p w:rsidR="006E477F" w:rsidRPr="006E477F" w:rsidRDefault="006E477F" w:rsidP="006E477F">
            <w:pPr>
              <w:spacing w:after="0" w:line="240" w:lineRule="auto"/>
              <w:jc w:val="both"/>
              <w:rPr>
                <w:rFonts w:ascii="Times New Roman" w:hAnsi="Times New Roman" w:cs="Times New Roman"/>
                <w:sz w:val="24"/>
                <w:szCs w:val="24"/>
              </w:rPr>
            </w:pPr>
            <w:r w:rsidRPr="006E477F">
              <w:rPr>
                <w:rFonts w:ascii="Times New Roman" w:hAnsi="Times New Roman" w:cs="Times New Roman"/>
                <w:sz w:val="24"/>
                <w:szCs w:val="24"/>
              </w:rPr>
              <w:t xml:space="preserve">Муниципальное автономное общеобразовательное учреждение </w:t>
            </w:r>
            <w:r w:rsidRPr="006E477F">
              <w:rPr>
                <w:rFonts w:ascii="Times New Roman" w:hAnsi="Times New Roman" w:cs="Times New Roman"/>
                <w:i/>
                <w:sz w:val="24"/>
                <w:szCs w:val="24"/>
              </w:rPr>
              <w:t xml:space="preserve"> «</w:t>
            </w:r>
            <w:r w:rsidRPr="006E477F">
              <w:rPr>
                <w:rFonts w:ascii="Times New Roman" w:hAnsi="Times New Roman" w:cs="Times New Roman"/>
                <w:sz w:val="24"/>
                <w:szCs w:val="24"/>
              </w:rPr>
              <w:t>Гимназия № 1»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34)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549</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91,5</w:t>
            </w:r>
          </w:p>
        </w:tc>
      </w:tr>
      <w:tr w:rsidR="006E477F" w:rsidRPr="006E477F" w:rsidTr="006E477F">
        <w:trPr>
          <w:trHeight w:val="565"/>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lastRenderedPageBreak/>
              <w:t>2.</w:t>
            </w:r>
          </w:p>
        </w:tc>
        <w:tc>
          <w:tcPr>
            <w:tcW w:w="5387" w:type="dxa"/>
          </w:tcPr>
          <w:p w:rsidR="006E477F" w:rsidRPr="006E477F" w:rsidRDefault="006E477F" w:rsidP="006E477F">
            <w:pPr>
              <w:spacing w:after="0" w:line="240" w:lineRule="auto"/>
              <w:ind w:firstLine="34"/>
              <w:rPr>
                <w:rFonts w:ascii="Times New Roman" w:hAnsi="Times New Roman" w:cs="Times New Roman"/>
                <w:i/>
                <w:sz w:val="24"/>
                <w:szCs w:val="24"/>
              </w:rPr>
            </w:pPr>
            <w:r w:rsidRPr="006E477F">
              <w:rPr>
                <w:rFonts w:ascii="Times New Roman" w:hAnsi="Times New Roman" w:cs="Times New Roman"/>
                <w:sz w:val="24"/>
                <w:szCs w:val="24"/>
              </w:rPr>
              <w:t>Муниципальное бюджетное общеобразовательное учреждение «</w:t>
            </w:r>
            <w:proofErr w:type="spellStart"/>
            <w:r w:rsidRPr="006E477F">
              <w:rPr>
                <w:rFonts w:ascii="Times New Roman" w:hAnsi="Times New Roman" w:cs="Times New Roman"/>
                <w:sz w:val="24"/>
                <w:szCs w:val="24"/>
              </w:rPr>
              <w:t>Ташлинская</w:t>
            </w:r>
            <w:proofErr w:type="spellEnd"/>
            <w:r w:rsidRPr="006E477F">
              <w:rPr>
                <w:rFonts w:ascii="Times New Roman" w:hAnsi="Times New Roman" w:cs="Times New Roman"/>
                <w:sz w:val="24"/>
                <w:szCs w:val="24"/>
              </w:rPr>
              <w:t xml:space="preserve"> средняя общеобразовательная школа»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47)</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330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-214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60,66</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3.</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«Дарование»</w:t>
            </w:r>
          </w:p>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(с. Ташла, ул</w:t>
            </w:r>
            <w:proofErr w:type="gramStart"/>
            <w:r w:rsidRPr="006E477F">
              <w:rPr>
                <w:rFonts w:ascii="Times New Roman" w:hAnsi="Times New Roman" w:cs="Times New Roman"/>
                <w:sz w:val="24"/>
                <w:szCs w:val="24"/>
              </w:rPr>
              <w:t>.П</w:t>
            </w:r>
            <w:proofErr w:type="gramEnd"/>
            <w:r w:rsidRPr="006E477F">
              <w:rPr>
                <w:rFonts w:ascii="Times New Roman" w:hAnsi="Times New Roman" w:cs="Times New Roman"/>
                <w:sz w:val="24"/>
                <w:szCs w:val="24"/>
              </w:rPr>
              <w:t>обеды, 18А)  детский сад»</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238</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-78</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164,85</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4</w:t>
            </w:r>
          </w:p>
        </w:tc>
        <w:tc>
          <w:tcPr>
            <w:tcW w:w="5387" w:type="dxa"/>
          </w:tcPr>
          <w:p w:rsidR="006E477F" w:rsidRPr="006E477F" w:rsidRDefault="006E477F" w:rsidP="006E477F">
            <w:pPr>
              <w:spacing w:after="0" w:line="240" w:lineRule="auto"/>
              <w:rPr>
                <w:rFonts w:ascii="Times New Roman" w:hAnsi="Times New Roman" w:cs="Times New Roman"/>
                <w:sz w:val="24"/>
                <w:szCs w:val="24"/>
              </w:rPr>
            </w:pPr>
            <w:r w:rsidRPr="006E477F">
              <w:rPr>
                <w:rFonts w:ascii="Times New Roman" w:hAnsi="Times New Roman" w:cs="Times New Roman"/>
                <w:sz w:val="24"/>
                <w:szCs w:val="24"/>
              </w:rPr>
              <w:t>Муниципальное автономное дошкольное общеобразовательное учреждение детский сад  «Солнышко»</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w:t>
            </w:r>
            <w:proofErr w:type="gramStart"/>
            <w:r w:rsidRPr="006E477F">
              <w:rPr>
                <w:rFonts w:ascii="Times New Roman" w:hAnsi="Times New Roman" w:cs="Times New Roman"/>
                <w:sz w:val="24"/>
                <w:szCs w:val="24"/>
              </w:rPr>
              <w:t>с</w:t>
            </w:r>
            <w:proofErr w:type="gramEnd"/>
            <w:r w:rsidRPr="006E477F">
              <w:rPr>
                <w:rFonts w:ascii="Times New Roman" w:hAnsi="Times New Roman" w:cs="Times New Roman"/>
                <w:sz w:val="24"/>
                <w:szCs w:val="24"/>
              </w:rPr>
              <w:t>. Ташла, ул.1-я Школьная 19а)</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90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164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-74</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182,2</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5</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дошкольное  общеобразовательное учреждение детский сад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ДС Дружба»</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49)</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144</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255</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-111</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177,08</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6</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Муниципальное бюджетное учреждение  дополнительного образования «</w:t>
            </w:r>
            <w:proofErr w:type="spellStart"/>
            <w:r w:rsidRPr="006E477F">
              <w:rPr>
                <w:rFonts w:ascii="Times New Roman" w:hAnsi="Times New Roman" w:cs="Times New Roman"/>
                <w:sz w:val="24"/>
                <w:szCs w:val="24"/>
              </w:rPr>
              <w:t>Ташлинский</w:t>
            </w:r>
            <w:proofErr w:type="spellEnd"/>
            <w:r w:rsidRPr="006E477F">
              <w:rPr>
                <w:rFonts w:ascii="Times New Roman" w:hAnsi="Times New Roman" w:cs="Times New Roman"/>
                <w:sz w:val="24"/>
                <w:szCs w:val="24"/>
              </w:rPr>
              <w:t xml:space="preserve"> центр дополнительного образования детей»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44)</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1267</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100</w:t>
            </w:r>
          </w:p>
        </w:tc>
      </w:tr>
      <w:tr w:rsidR="006E477F" w:rsidRPr="006E477F" w:rsidTr="006E477F">
        <w:trPr>
          <w:trHeight w:val="309"/>
        </w:trPr>
        <w:tc>
          <w:tcPr>
            <w:tcW w:w="568" w:type="dxa"/>
          </w:tcPr>
          <w:p w:rsidR="006E477F" w:rsidRPr="006E477F" w:rsidRDefault="006E477F" w:rsidP="006E477F">
            <w:pPr>
              <w:spacing w:after="0" w:line="240" w:lineRule="auto"/>
              <w:jc w:val="center"/>
              <w:rPr>
                <w:rFonts w:ascii="Times New Roman" w:hAnsi="Times New Roman" w:cs="Times New Roman"/>
                <w:sz w:val="24"/>
                <w:szCs w:val="24"/>
              </w:rPr>
            </w:pPr>
            <w:r w:rsidRPr="006E477F">
              <w:rPr>
                <w:rFonts w:ascii="Times New Roman" w:hAnsi="Times New Roman" w:cs="Times New Roman"/>
                <w:sz w:val="24"/>
                <w:szCs w:val="24"/>
              </w:rPr>
              <w:t>7</w:t>
            </w:r>
          </w:p>
        </w:tc>
        <w:tc>
          <w:tcPr>
            <w:tcW w:w="5387" w:type="dxa"/>
          </w:tcPr>
          <w:p w:rsidR="006E477F" w:rsidRPr="006E477F" w:rsidRDefault="006E477F" w:rsidP="006E477F">
            <w:pPr>
              <w:spacing w:after="0" w:line="240" w:lineRule="auto"/>
              <w:ind w:left="34"/>
              <w:rPr>
                <w:rFonts w:ascii="Times New Roman" w:hAnsi="Times New Roman" w:cs="Times New Roman"/>
                <w:sz w:val="24"/>
                <w:szCs w:val="24"/>
                <w:bdr w:val="none" w:sz="0" w:space="0" w:color="auto" w:frame="1"/>
              </w:rPr>
            </w:pPr>
            <w:r w:rsidRPr="006E477F">
              <w:rPr>
                <w:rFonts w:ascii="Times New Roman" w:hAnsi="Times New Roman" w:cs="Times New Roman"/>
                <w:sz w:val="24"/>
                <w:szCs w:val="24"/>
              </w:rPr>
              <w:t xml:space="preserve">Муниципальное бюджетное учреждение  дополнительного образования </w:t>
            </w:r>
            <w:r w:rsidRPr="006E477F">
              <w:rPr>
                <w:rFonts w:ascii="Times New Roman" w:hAnsi="Times New Roman" w:cs="Times New Roman"/>
                <w:sz w:val="24"/>
                <w:szCs w:val="24"/>
                <w:bdr w:val="none" w:sz="0" w:space="0" w:color="auto" w:frame="1"/>
              </w:rPr>
              <w:t>«</w:t>
            </w:r>
            <w:proofErr w:type="spellStart"/>
            <w:r w:rsidRPr="006E477F">
              <w:rPr>
                <w:rFonts w:ascii="Times New Roman" w:hAnsi="Times New Roman" w:cs="Times New Roman"/>
                <w:sz w:val="24"/>
                <w:szCs w:val="24"/>
                <w:bdr w:val="none" w:sz="0" w:space="0" w:color="auto" w:frame="1"/>
              </w:rPr>
              <w:t>Ташлинская</w:t>
            </w:r>
            <w:proofErr w:type="spellEnd"/>
            <w:r w:rsidRPr="006E477F">
              <w:rPr>
                <w:rFonts w:ascii="Times New Roman" w:hAnsi="Times New Roman" w:cs="Times New Roman"/>
                <w:sz w:val="24"/>
                <w:szCs w:val="24"/>
                <w:bdr w:val="none" w:sz="0" w:space="0" w:color="auto" w:frame="1"/>
              </w:rPr>
              <w:t xml:space="preserve"> детская  школа искусств »</w:t>
            </w:r>
          </w:p>
          <w:p w:rsidR="006E477F" w:rsidRPr="006E477F" w:rsidRDefault="006E477F" w:rsidP="006E477F">
            <w:pPr>
              <w:spacing w:after="0" w:line="240" w:lineRule="auto"/>
              <w:ind w:left="34"/>
              <w:rPr>
                <w:rFonts w:ascii="Times New Roman" w:hAnsi="Times New Roman" w:cs="Times New Roman"/>
                <w:sz w:val="24"/>
                <w:szCs w:val="24"/>
              </w:rPr>
            </w:pPr>
            <w:r w:rsidRPr="006E477F">
              <w:rPr>
                <w:rFonts w:ascii="Times New Roman" w:hAnsi="Times New Roman" w:cs="Times New Roman"/>
                <w:sz w:val="24"/>
                <w:szCs w:val="24"/>
              </w:rPr>
              <w:t xml:space="preserve"> (с. Ташла, ул</w:t>
            </w:r>
            <w:proofErr w:type="gramStart"/>
            <w:r w:rsidRPr="006E477F">
              <w:rPr>
                <w:rFonts w:ascii="Times New Roman" w:hAnsi="Times New Roman" w:cs="Times New Roman"/>
                <w:sz w:val="24"/>
                <w:szCs w:val="24"/>
              </w:rPr>
              <w:t>.Д</w:t>
            </w:r>
            <w:proofErr w:type="gramEnd"/>
            <w:r w:rsidRPr="006E477F">
              <w:rPr>
                <w:rFonts w:ascii="Times New Roman" w:hAnsi="Times New Roman" w:cs="Times New Roman"/>
                <w:sz w:val="24"/>
                <w:szCs w:val="24"/>
              </w:rPr>
              <w:t>овженко, 50В)</w:t>
            </w:r>
          </w:p>
        </w:tc>
        <w:tc>
          <w:tcPr>
            <w:tcW w:w="992"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300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250</w:t>
            </w:r>
          </w:p>
        </w:tc>
        <w:tc>
          <w:tcPr>
            <w:tcW w:w="850"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-50</w:t>
            </w:r>
          </w:p>
        </w:tc>
        <w:tc>
          <w:tcPr>
            <w:tcW w:w="1135" w:type="dxa"/>
          </w:tcPr>
          <w:p w:rsidR="006E477F" w:rsidRPr="006E477F" w:rsidRDefault="006E477F" w:rsidP="006E477F">
            <w:pPr>
              <w:spacing w:after="0" w:line="240" w:lineRule="auto"/>
              <w:ind w:left="-108" w:right="-108"/>
              <w:jc w:val="center"/>
              <w:rPr>
                <w:rFonts w:ascii="Times New Roman" w:hAnsi="Times New Roman" w:cs="Times New Roman"/>
                <w:sz w:val="24"/>
                <w:szCs w:val="24"/>
              </w:rPr>
            </w:pPr>
            <w:r w:rsidRPr="006E477F">
              <w:rPr>
                <w:rFonts w:ascii="Times New Roman" w:hAnsi="Times New Roman" w:cs="Times New Roman"/>
                <w:sz w:val="24"/>
                <w:szCs w:val="24"/>
              </w:rPr>
              <w:t>83,33</w:t>
            </w:r>
          </w:p>
        </w:tc>
      </w:tr>
    </w:tbl>
    <w:p w:rsidR="006E477F" w:rsidRPr="00AD7B0E" w:rsidRDefault="006E477F" w:rsidP="00C57A31">
      <w:pPr>
        <w:pStyle w:val="af6"/>
        <w:spacing w:line="276" w:lineRule="auto"/>
        <w:ind w:firstLine="851"/>
        <w:jc w:val="both"/>
        <w:rPr>
          <w:rFonts w:ascii="Times New Roman" w:hAnsi="Times New Roman"/>
          <w:sz w:val="28"/>
          <w:szCs w:val="28"/>
        </w:rPr>
      </w:pPr>
      <w:r w:rsidRPr="00AD7B0E">
        <w:rPr>
          <w:rFonts w:ascii="Times New Roman" w:hAnsi="Times New Roman"/>
          <w:sz w:val="28"/>
          <w:szCs w:val="28"/>
        </w:rPr>
        <w:t>Частных образовательных учреждений на территории сельсовета нет.</w:t>
      </w:r>
    </w:p>
    <w:p w:rsidR="006E477F" w:rsidRPr="00AD7B0E" w:rsidRDefault="006E477F" w:rsidP="00C57A31">
      <w:pPr>
        <w:pStyle w:val="ad"/>
        <w:spacing w:after="0"/>
        <w:ind w:left="0" w:firstLine="851"/>
        <w:jc w:val="both"/>
        <w:rPr>
          <w:rFonts w:ascii="Times New Roman" w:hAnsi="Times New Roman"/>
          <w:sz w:val="28"/>
          <w:szCs w:val="28"/>
        </w:rPr>
      </w:pPr>
      <w:r w:rsidRPr="00AD7B0E">
        <w:rPr>
          <w:rFonts w:ascii="Times New Roman" w:hAnsi="Times New Roman"/>
          <w:sz w:val="28"/>
          <w:szCs w:val="28"/>
        </w:rPr>
        <w:t>В пос</w:t>
      </w:r>
      <w:proofErr w:type="gramStart"/>
      <w:r w:rsidRPr="00AD7B0E">
        <w:rPr>
          <w:rFonts w:ascii="Times New Roman" w:hAnsi="Times New Roman"/>
          <w:sz w:val="28"/>
          <w:szCs w:val="28"/>
        </w:rPr>
        <w:t>.П</w:t>
      </w:r>
      <w:proofErr w:type="gramEnd"/>
      <w:r w:rsidRPr="00AD7B0E">
        <w:rPr>
          <w:rFonts w:ascii="Times New Roman" w:hAnsi="Times New Roman"/>
          <w:sz w:val="28"/>
          <w:szCs w:val="28"/>
        </w:rPr>
        <w:t xml:space="preserve">лодопитомник образовательные учреждения отсутствуют, в виду незначительной численности населения. </w:t>
      </w:r>
    </w:p>
    <w:p w:rsidR="006E477F" w:rsidRPr="00AD7B0E" w:rsidRDefault="006E477F" w:rsidP="00C57A31">
      <w:pPr>
        <w:tabs>
          <w:tab w:val="center" w:pos="5102"/>
        </w:tabs>
        <w:ind w:right="-1" w:firstLine="851"/>
        <w:jc w:val="both"/>
        <w:rPr>
          <w:rFonts w:ascii="Times New Roman" w:hAnsi="Times New Roman"/>
          <w:sz w:val="28"/>
          <w:szCs w:val="28"/>
        </w:rPr>
      </w:pPr>
      <w:r w:rsidRPr="00AD7B0E">
        <w:rPr>
          <w:rFonts w:ascii="Times New Roman" w:hAnsi="Times New Roman"/>
          <w:sz w:val="28"/>
          <w:szCs w:val="28"/>
        </w:rPr>
        <w:tab/>
        <w:t xml:space="preserve">Отдельных зданий дополнительного образования нет. Центр дополнительного образования арендует кабинеты в здании РАЙПО, где действует кружки детского творчества. На первом этаже в здании ДЮСШ функционирует музыкальная школа, где занимаются 250 детей, максимально возможно обучать 300 детей. </w:t>
      </w:r>
    </w:p>
    <w:p w:rsidR="006E477F" w:rsidRPr="00AD7B0E" w:rsidRDefault="006E477F" w:rsidP="00D3330D">
      <w:pPr>
        <w:pStyle w:val="13"/>
        <w:spacing w:before="0" w:after="0"/>
        <w:ind w:firstLine="851"/>
        <w:jc w:val="both"/>
        <w:rPr>
          <w:b/>
          <w:sz w:val="28"/>
          <w:szCs w:val="28"/>
        </w:rPr>
      </w:pPr>
      <w:r w:rsidRPr="00AD7B0E">
        <w:rPr>
          <w:b/>
          <w:sz w:val="28"/>
          <w:szCs w:val="28"/>
        </w:rPr>
        <w:t>2.</w:t>
      </w:r>
      <w:r w:rsidR="002F55D6">
        <w:rPr>
          <w:b/>
          <w:sz w:val="28"/>
          <w:szCs w:val="28"/>
        </w:rPr>
        <w:t>6</w:t>
      </w:r>
      <w:r w:rsidR="00D3330D">
        <w:rPr>
          <w:b/>
          <w:sz w:val="28"/>
          <w:szCs w:val="28"/>
        </w:rPr>
        <w:t xml:space="preserve">.2 </w:t>
      </w:r>
      <w:r w:rsidRPr="00AD7B0E">
        <w:rPr>
          <w:b/>
          <w:sz w:val="28"/>
          <w:szCs w:val="28"/>
        </w:rPr>
        <w:t>Здравоохранение</w:t>
      </w:r>
    </w:p>
    <w:p w:rsidR="006E477F" w:rsidRPr="00AD7B0E" w:rsidRDefault="006E477F" w:rsidP="00D3330D">
      <w:pPr>
        <w:pStyle w:val="13"/>
        <w:ind w:firstLine="851"/>
        <w:jc w:val="both"/>
        <w:rPr>
          <w:sz w:val="28"/>
          <w:szCs w:val="28"/>
        </w:rPr>
      </w:pPr>
      <w:r w:rsidRPr="00AD7B0E">
        <w:rPr>
          <w:sz w:val="28"/>
          <w:szCs w:val="28"/>
        </w:rPr>
        <w:t xml:space="preserve">В сфере здравоохранения на территории сельсовета работает государственное бюджетное учреждение здравоохранения </w:t>
      </w:r>
      <w:proofErr w:type="spellStart"/>
      <w:r w:rsidRPr="00AD7B0E">
        <w:rPr>
          <w:sz w:val="28"/>
          <w:szCs w:val="28"/>
        </w:rPr>
        <w:t>Ташлинская</w:t>
      </w:r>
      <w:proofErr w:type="spellEnd"/>
      <w:r w:rsidRPr="00AD7B0E">
        <w:rPr>
          <w:sz w:val="28"/>
          <w:szCs w:val="28"/>
        </w:rPr>
        <w:t xml:space="preserve"> районная больница».</w:t>
      </w:r>
    </w:p>
    <w:tbl>
      <w:tblPr>
        <w:tblW w:w="1006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tblPr>
      <w:tblGrid>
        <w:gridCol w:w="498"/>
        <w:gridCol w:w="2847"/>
        <w:gridCol w:w="1836"/>
        <w:gridCol w:w="1134"/>
        <w:gridCol w:w="1522"/>
        <w:gridCol w:w="445"/>
        <w:gridCol w:w="1785"/>
      </w:tblGrid>
      <w:tr w:rsidR="006E477F" w:rsidRPr="00D3330D" w:rsidTr="00D3330D">
        <w:trPr>
          <w:cantSplit/>
          <w:trHeight w:val="2063"/>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Наименование</w:t>
            </w:r>
          </w:p>
        </w:tc>
        <w:tc>
          <w:tcPr>
            <w:tcW w:w="1836"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Адрес</w:t>
            </w:r>
          </w:p>
        </w:tc>
        <w:tc>
          <w:tcPr>
            <w:tcW w:w="265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(посещений в смену)</w:t>
            </w:r>
          </w:p>
        </w:tc>
        <w:tc>
          <w:tcPr>
            <w:tcW w:w="445" w:type="dxa"/>
            <w:tcBorders>
              <w:top w:val="single" w:sz="6" w:space="0" w:color="000000"/>
              <w:left w:val="single" w:sz="6" w:space="0" w:color="000000"/>
              <w:right w:val="single" w:sz="6" w:space="0" w:color="000000"/>
            </w:tcBorders>
            <w:textDirection w:val="btLr"/>
          </w:tcPr>
          <w:p w:rsidR="006E477F" w:rsidRPr="00D3330D" w:rsidRDefault="006E477F" w:rsidP="00D3330D">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1785"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D3330D">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836"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c>
          <w:tcPr>
            <w:tcW w:w="1134" w:type="dxa"/>
            <w:tcBorders>
              <w:top w:val="single" w:sz="4" w:space="0" w:color="auto"/>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плановая</w:t>
            </w:r>
          </w:p>
        </w:tc>
        <w:tc>
          <w:tcPr>
            <w:tcW w:w="1522" w:type="dxa"/>
            <w:tcBorders>
              <w:top w:val="single" w:sz="4" w:space="0" w:color="auto"/>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фактическая</w:t>
            </w:r>
          </w:p>
        </w:tc>
        <w:tc>
          <w:tcPr>
            <w:tcW w:w="445" w:type="dxa"/>
            <w:tcBorders>
              <w:left w:val="single" w:sz="6" w:space="0" w:color="000000"/>
              <w:bottom w:val="single" w:sz="6" w:space="0" w:color="000000"/>
              <w:right w:val="single" w:sz="6" w:space="0" w:color="000000"/>
            </w:tcBorders>
          </w:tcPr>
          <w:p w:rsidR="006E477F" w:rsidRPr="00D3330D" w:rsidRDefault="006E477F" w:rsidP="00D3330D">
            <w:pPr>
              <w:spacing w:after="0" w:line="240" w:lineRule="auto"/>
              <w:rPr>
                <w:rFonts w:ascii="Times New Roman" w:hAnsi="Times New Roman"/>
                <w:sz w:val="24"/>
                <w:szCs w:val="24"/>
              </w:rPr>
            </w:pPr>
          </w:p>
        </w:tc>
        <w:tc>
          <w:tcPr>
            <w:tcW w:w="1785"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2</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3</w:t>
            </w:r>
          </w:p>
        </w:tc>
        <w:tc>
          <w:tcPr>
            <w:tcW w:w="1134" w:type="dxa"/>
            <w:tcBorders>
              <w:top w:val="single" w:sz="6" w:space="0" w:color="D9D9D9"/>
              <w:left w:val="single" w:sz="6" w:space="0" w:color="000000"/>
              <w:bottom w:val="single" w:sz="6" w:space="0" w:color="000000"/>
              <w:right w:val="single" w:sz="4" w:space="0" w:color="auto"/>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4</w:t>
            </w:r>
          </w:p>
        </w:tc>
        <w:tc>
          <w:tcPr>
            <w:tcW w:w="1522" w:type="dxa"/>
            <w:tcBorders>
              <w:top w:val="single" w:sz="6" w:space="0" w:color="D9D9D9"/>
              <w:left w:val="single" w:sz="4" w:space="0" w:color="auto"/>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5</w:t>
            </w:r>
          </w:p>
        </w:tc>
        <w:tc>
          <w:tcPr>
            <w:tcW w:w="445" w:type="dxa"/>
            <w:tcBorders>
              <w:top w:val="single" w:sz="6" w:space="0" w:color="D9D9D9"/>
              <w:left w:val="single" w:sz="6" w:space="0" w:color="000000"/>
              <w:bottom w:val="single" w:sz="6" w:space="0" w:color="000000"/>
              <w:right w:val="single" w:sz="6" w:space="0" w:color="000000"/>
            </w:tcBorders>
          </w:tcPr>
          <w:p w:rsidR="006E477F" w:rsidRPr="00D3330D" w:rsidRDefault="006E477F" w:rsidP="00D3330D">
            <w:pPr>
              <w:spacing w:after="0" w:line="240" w:lineRule="auto"/>
              <w:jc w:val="center"/>
              <w:rPr>
                <w:rFonts w:ascii="Times New Roman" w:hAnsi="Times New Roman"/>
                <w:b/>
                <w:bCs/>
                <w:sz w:val="24"/>
                <w:szCs w:val="24"/>
              </w:rPr>
            </w:pPr>
            <w:r w:rsidRPr="00D3330D">
              <w:rPr>
                <w:rFonts w:ascii="Times New Roman" w:hAnsi="Times New Roman"/>
                <w:b/>
                <w:bCs/>
                <w:sz w:val="24"/>
                <w:szCs w:val="24"/>
              </w:rPr>
              <w:t>6</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b/>
                <w:bCs/>
                <w:sz w:val="24"/>
                <w:szCs w:val="24"/>
              </w:rPr>
              <w:t>7</w:t>
            </w:r>
          </w:p>
        </w:tc>
      </w:tr>
      <w:tr w:rsidR="006E477F" w:rsidRPr="00D3330D" w:rsidTr="00D3330D">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ind w:left="-178" w:right="-250"/>
              <w:jc w:val="center"/>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pStyle w:val="af6"/>
              <w:rPr>
                <w:rFonts w:ascii="Times New Roman" w:hAnsi="Times New Roman"/>
                <w:i/>
                <w:sz w:val="24"/>
                <w:szCs w:val="24"/>
              </w:rPr>
            </w:pPr>
            <w:r w:rsidRPr="00D3330D">
              <w:rPr>
                <w:rFonts w:ascii="Times New Roman" w:hAnsi="Times New Roman"/>
                <w:sz w:val="24"/>
                <w:szCs w:val="24"/>
              </w:rPr>
              <w:t xml:space="preserve">Государственное бюджетное учреждение здравоохранения </w:t>
            </w:r>
            <w:proofErr w:type="spellStart"/>
            <w:r w:rsidRPr="00D3330D">
              <w:rPr>
                <w:rFonts w:ascii="Times New Roman" w:hAnsi="Times New Roman"/>
                <w:sz w:val="24"/>
                <w:szCs w:val="24"/>
              </w:rPr>
              <w:lastRenderedPageBreak/>
              <w:t>Ташлинская</w:t>
            </w:r>
            <w:proofErr w:type="spellEnd"/>
            <w:r w:rsidRPr="00D3330D">
              <w:rPr>
                <w:rFonts w:ascii="Times New Roman" w:hAnsi="Times New Roman"/>
                <w:sz w:val="24"/>
                <w:szCs w:val="24"/>
              </w:rPr>
              <w:t xml:space="preserve"> районная больница».</w:t>
            </w:r>
          </w:p>
        </w:tc>
        <w:tc>
          <w:tcPr>
            <w:tcW w:w="1836"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lastRenderedPageBreak/>
              <w:t>с. Ташла, ул</w:t>
            </w:r>
            <w:proofErr w:type="gramStart"/>
            <w:r w:rsidRPr="00D3330D">
              <w:rPr>
                <w:rFonts w:ascii="Times New Roman" w:hAnsi="Times New Roman"/>
                <w:sz w:val="24"/>
                <w:szCs w:val="24"/>
              </w:rPr>
              <w:t>.Д</w:t>
            </w:r>
            <w:proofErr w:type="gramEnd"/>
            <w:r w:rsidRPr="00D3330D">
              <w:rPr>
                <w:rFonts w:ascii="Times New Roman" w:hAnsi="Times New Roman"/>
                <w:sz w:val="24"/>
                <w:szCs w:val="24"/>
              </w:rPr>
              <w:t>овженко, 45</w:t>
            </w:r>
          </w:p>
        </w:tc>
        <w:tc>
          <w:tcPr>
            <w:tcW w:w="1134" w:type="dxa"/>
            <w:tcBorders>
              <w:top w:val="single" w:sz="6" w:space="0" w:color="D9D9D9"/>
              <w:left w:val="single" w:sz="6" w:space="0" w:color="000000"/>
              <w:bottom w:val="single" w:sz="6" w:space="0" w:color="000000"/>
              <w:right w:val="single" w:sz="4" w:space="0" w:color="auto"/>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350</w:t>
            </w:r>
          </w:p>
        </w:tc>
        <w:tc>
          <w:tcPr>
            <w:tcW w:w="1522" w:type="dxa"/>
            <w:tcBorders>
              <w:top w:val="single" w:sz="6" w:space="0" w:color="D9D9D9"/>
              <w:left w:val="single" w:sz="4" w:space="0" w:color="auto"/>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340</w:t>
            </w:r>
          </w:p>
        </w:tc>
        <w:tc>
          <w:tcPr>
            <w:tcW w:w="445" w:type="dxa"/>
            <w:tcBorders>
              <w:top w:val="single" w:sz="6" w:space="0" w:color="D9D9D9"/>
              <w:left w:val="single" w:sz="6" w:space="0" w:color="000000"/>
              <w:bottom w:val="single" w:sz="6" w:space="0" w:color="000000"/>
              <w:right w:val="single" w:sz="6" w:space="0" w:color="000000"/>
            </w:tcBorders>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97</w:t>
            </w:r>
          </w:p>
        </w:tc>
        <w:tc>
          <w:tcPr>
            <w:tcW w:w="1785" w:type="dxa"/>
            <w:tcBorders>
              <w:top w:val="single" w:sz="6" w:space="0" w:color="D9D9D9"/>
              <w:left w:val="single" w:sz="6" w:space="0" w:color="000000"/>
              <w:bottom w:val="single" w:sz="6" w:space="0" w:color="000000"/>
            </w:tcBorders>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spacing w:before="0" w:after="0" w:line="240" w:lineRule="auto"/>
        <w:ind w:firstLine="708"/>
        <w:jc w:val="both"/>
        <w:rPr>
          <w:sz w:val="28"/>
          <w:szCs w:val="28"/>
        </w:rPr>
      </w:pPr>
      <w:r w:rsidRPr="00AD7B0E">
        <w:rPr>
          <w:sz w:val="28"/>
          <w:szCs w:val="28"/>
        </w:rPr>
        <w:lastRenderedPageBreak/>
        <w:t>Существует 7 коммерческих аптек.</w:t>
      </w:r>
    </w:p>
    <w:p w:rsidR="006E477F" w:rsidRPr="00AD7B0E" w:rsidRDefault="00D3330D" w:rsidP="00D3330D">
      <w:pPr>
        <w:pStyle w:val="13"/>
        <w:ind w:firstLine="708"/>
        <w:jc w:val="both"/>
        <w:rPr>
          <w:b/>
          <w:sz w:val="28"/>
          <w:szCs w:val="28"/>
        </w:rPr>
      </w:pPr>
      <w:r>
        <w:rPr>
          <w:b/>
          <w:sz w:val="28"/>
          <w:szCs w:val="28"/>
        </w:rPr>
        <w:t>2.</w:t>
      </w:r>
      <w:r w:rsidR="002F55D6">
        <w:rPr>
          <w:b/>
          <w:sz w:val="28"/>
          <w:szCs w:val="28"/>
        </w:rPr>
        <w:t>6</w:t>
      </w:r>
      <w:r w:rsidR="006E477F" w:rsidRPr="00AD7B0E">
        <w:rPr>
          <w:b/>
          <w:sz w:val="28"/>
          <w:szCs w:val="28"/>
        </w:rPr>
        <w:t>.</w:t>
      </w:r>
      <w:r>
        <w:rPr>
          <w:b/>
          <w:sz w:val="28"/>
          <w:szCs w:val="28"/>
        </w:rPr>
        <w:t xml:space="preserve">3 </w:t>
      </w:r>
      <w:r w:rsidR="006E477F" w:rsidRPr="00AD7B0E">
        <w:rPr>
          <w:b/>
          <w:sz w:val="28"/>
          <w:szCs w:val="28"/>
        </w:rPr>
        <w:t>Физическая культура и массовый спорт</w:t>
      </w:r>
    </w:p>
    <w:tbl>
      <w:tblPr>
        <w:tblW w:w="10137"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A0"/>
      </w:tblPr>
      <w:tblGrid>
        <w:gridCol w:w="498"/>
        <w:gridCol w:w="2847"/>
        <w:gridCol w:w="1689"/>
        <w:gridCol w:w="992"/>
        <w:gridCol w:w="1134"/>
        <w:gridCol w:w="744"/>
        <w:gridCol w:w="2233"/>
      </w:tblGrid>
      <w:tr w:rsidR="006E477F" w:rsidRPr="00D3330D" w:rsidTr="00A43D10">
        <w:trPr>
          <w:cantSplit/>
          <w:trHeight w:val="2121"/>
          <w:jc w:val="center"/>
        </w:trPr>
        <w:tc>
          <w:tcPr>
            <w:tcW w:w="498" w:type="dxa"/>
            <w:vMerge w:val="restart"/>
            <w:tcBorders>
              <w:top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p w:rsidR="006E477F" w:rsidRPr="00D3330D" w:rsidRDefault="006E477F" w:rsidP="00A43D10">
            <w:pPr>
              <w:spacing w:after="0"/>
              <w:jc w:val="center"/>
              <w:rPr>
                <w:rFonts w:ascii="Times New Roman" w:hAnsi="Times New Roman"/>
                <w:sz w:val="24"/>
                <w:szCs w:val="24"/>
              </w:rPr>
            </w:pPr>
          </w:p>
        </w:tc>
        <w:tc>
          <w:tcPr>
            <w:tcW w:w="2847"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Наименование</w:t>
            </w:r>
          </w:p>
        </w:tc>
        <w:tc>
          <w:tcPr>
            <w:tcW w:w="1689" w:type="dxa"/>
            <w:vMerge w:val="restart"/>
            <w:tcBorders>
              <w:top w:val="single" w:sz="6" w:space="0" w:color="000000"/>
              <w:left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Адрес</w:t>
            </w:r>
          </w:p>
        </w:tc>
        <w:tc>
          <w:tcPr>
            <w:tcW w:w="2126" w:type="dxa"/>
            <w:gridSpan w:val="2"/>
            <w:tcBorders>
              <w:top w:val="single" w:sz="6" w:space="0" w:color="000000"/>
              <w:left w:val="single" w:sz="6" w:space="0" w:color="000000"/>
              <w:bottom w:val="single" w:sz="4" w:space="0" w:color="auto"/>
              <w:right w:val="single" w:sz="6" w:space="0" w:color="000000"/>
            </w:tcBorders>
          </w:tcPr>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 xml:space="preserve">Мощность </w:t>
            </w:r>
          </w:p>
          <w:p w:rsidR="006E477F" w:rsidRPr="00D3330D" w:rsidRDefault="006E477F" w:rsidP="00A43D10">
            <w:pPr>
              <w:spacing w:after="0" w:line="240" w:lineRule="auto"/>
              <w:jc w:val="center"/>
              <w:rPr>
                <w:rFonts w:ascii="Times New Roman" w:hAnsi="Times New Roman"/>
                <w:sz w:val="24"/>
                <w:szCs w:val="24"/>
              </w:rPr>
            </w:pPr>
            <w:r w:rsidRPr="00D3330D">
              <w:rPr>
                <w:rFonts w:ascii="Times New Roman" w:hAnsi="Times New Roman"/>
                <w:sz w:val="24"/>
                <w:szCs w:val="24"/>
              </w:rPr>
              <w:t>(количество мест)</w:t>
            </w:r>
          </w:p>
        </w:tc>
        <w:tc>
          <w:tcPr>
            <w:tcW w:w="744" w:type="dxa"/>
            <w:tcBorders>
              <w:top w:val="single" w:sz="6" w:space="0" w:color="000000"/>
              <w:left w:val="single" w:sz="6" w:space="0" w:color="000000"/>
              <w:right w:val="single" w:sz="6" w:space="0" w:color="000000"/>
            </w:tcBorders>
            <w:textDirection w:val="btLr"/>
          </w:tcPr>
          <w:p w:rsidR="006E477F" w:rsidRPr="00D3330D" w:rsidRDefault="006E477F" w:rsidP="00A43D10">
            <w:pPr>
              <w:spacing w:after="0" w:line="240" w:lineRule="auto"/>
              <w:ind w:left="113" w:right="113"/>
              <w:rPr>
                <w:rFonts w:ascii="Times New Roman" w:hAnsi="Times New Roman"/>
                <w:sz w:val="24"/>
                <w:szCs w:val="24"/>
              </w:rPr>
            </w:pPr>
            <w:r w:rsidRPr="00D3330D">
              <w:rPr>
                <w:rFonts w:ascii="Times New Roman" w:hAnsi="Times New Roman"/>
                <w:sz w:val="24"/>
                <w:szCs w:val="24"/>
              </w:rPr>
              <w:t>% загруженности</w:t>
            </w:r>
          </w:p>
        </w:tc>
        <w:tc>
          <w:tcPr>
            <w:tcW w:w="2233" w:type="dxa"/>
            <w:vMerge w:val="restart"/>
            <w:tcBorders>
              <w:top w:val="single" w:sz="6" w:space="0" w:color="000000"/>
              <w:left w:val="single" w:sz="6" w:space="0" w:color="000000"/>
            </w:tcBorders>
            <w:tcMar>
              <w:top w:w="0" w:type="dxa"/>
              <w:left w:w="108" w:type="dxa"/>
              <w:bottom w:w="0" w:type="dxa"/>
              <w:right w:w="108" w:type="dxa"/>
            </w:tcMar>
          </w:tcPr>
          <w:p w:rsidR="006E477F" w:rsidRPr="00D3330D" w:rsidRDefault="006E477F" w:rsidP="00A43D10">
            <w:pPr>
              <w:spacing w:after="0"/>
              <w:ind w:hanging="50"/>
              <w:jc w:val="center"/>
              <w:rPr>
                <w:rFonts w:ascii="Times New Roman" w:hAnsi="Times New Roman"/>
                <w:sz w:val="24"/>
                <w:szCs w:val="24"/>
              </w:rPr>
            </w:pPr>
            <w:r w:rsidRPr="00D3330D">
              <w:rPr>
                <w:rFonts w:ascii="Times New Roman" w:hAnsi="Times New Roman"/>
                <w:sz w:val="24"/>
                <w:szCs w:val="24"/>
              </w:rPr>
              <w:t>Состояние</w:t>
            </w:r>
          </w:p>
        </w:tc>
      </w:tr>
      <w:tr w:rsidR="006E477F" w:rsidRPr="00D3330D" w:rsidTr="00A43D10">
        <w:trPr>
          <w:trHeight w:val="355"/>
          <w:jc w:val="center"/>
        </w:trPr>
        <w:tc>
          <w:tcPr>
            <w:tcW w:w="498" w:type="dxa"/>
            <w:vMerge/>
            <w:tcBorders>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2847"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1689" w:type="dxa"/>
            <w:vMerge/>
            <w:tcBorders>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c>
          <w:tcPr>
            <w:tcW w:w="992" w:type="dxa"/>
            <w:tcBorders>
              <w:top w:val="single" w:sz="4" w:space="0" w:color="auto"/>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плановая</w:t>
            </w:r>
          </w:p>
        </w:tc>
        <w:tc>
          <w:tcPr>
            <w:tcW w:w="1134" w:type="dxa"/>
            <w:tcBorders>
              <w:top w:val="single" w:sz="4" w:space="0" w:color="auto"/>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sz w:val="24"/>
                <w:szCs w:val="24"/>
              </w:rPr>
              <w:t>фактическая</w:t>
            </w:r>
          </w:p>
        </w:tc>
        <w:tc>
          <w:tcPr>
            <w:tcW w:w="744" w:type="dxa"/>
            <w:tcBorders>
              <w:left w:val="single" w:sz="6" w:space="0" w:color="000000"/>
              <w:bottom w:val="single" w:sz="6" w:space="0" w:color="000000"/>
              <w:right w:val="single" w:sz="6" w:space="0" w:color="000000"/>
            </w:tcBorders>
          </w:tcPr>
          <w:p w:rsidR="006E477F" w:rsidRPr="00D3330D" w:rsidRDefault="006E477F" w:rsidP="00A43D10">
            <w:pPr>
              <w:spacing w:after="0"/>
              <w:rPr>
                <w:rFonts w:ascii="Times New Roman" w:hAnsi="Times New Roman"/>
                <w:sz w:val="24"/>
                <w:szCs w:val="24"/>
              </w:rPr>
            </w:pPr>
          </w:p>
        </w:tc>
        <w:tc>
          <w:tcPr>
            <w:tcW w:w="2233" w:type="dxa"/>
            <w:vMerge/>
            <w:tcBorders>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p>
        </w:tc>
      </w:tr>
      <w:tr w:rsidR="006E477F" w:rsidRPr="00D3330D" w:rsidTr="00A43D10">
        <w:trPr>
          <w:jc w:val="center"/>
        </w:trPr>
        <w:tc>
          <w:tcPr>
            <w:tcW w:w="498" w:type="dxa"/>
            <w:tcBorders>
              <w:top w:val="single" w:sz="6" w:space="0" w:color="D9D9D9"/>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1</w:t>
            </w:r>
          </w:p>
        </w:tc>
        <w:tc>
          <w:tcPr>
            <w:tcW w:w="2847"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2</w:t>
            </w:r>
          </w:p>
        </w:tc>
        <w:tc>
          <w:tcPr>
            <w:tcW w:w="1689" w:type="dxa"/>
            <w:tcBorders>
              <w:top w:val="single" w:sz="6" w:space="0" w:color="D9D9D9"/>
              <w:left w:val="single" w:sz="6" w:space="0" w:color="000000"/>
              <w:bottom w:val="single" w:sz="6" w:space="0" w:color="000000"/>
              <w:right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3</w:t>
            </w:r>
          </w:p>
        </w:tc>
        <w:tc>
          <w:tcPr>
            <w:tcW w:w="992" w:type="dxa"/>
            <w:tcBorders>
              <w:top w:val="single" w:sz="6" w:space="0" w:color="D9D9D9"/>
              <w:left w:val="single" w:sz="6" w:space="0" w:color="000000"/>
              <w:bottom w:val="single" w:sz="6" w:space="0" w:color="000000"/>
              <w:right w:val="single" w:sz="4" w:space="0" w:color="auto"/>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4</w:t>
            </w:r>
          </w:p>
        </w:tc>
        <w:tc>
          <w:tcPr>
            <w:tcW w:w="1134" w:type="dxa"/>
            <w:tcBorders>
              <w:top w:val="single" w:sz="6" w:space="0" w:color="D9D9D9"/>
              <w:left w:val="single" w:sz="4" w:space="0" w:color="auto"/>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5</w:t>
            </w:r>
          </w:p>
        </w:tc>
        <w:tc>
          <w:tcPr>
            <w:tcW w:w="744" w:type="dxa"/>
            <w:tcBorders>
              <w:top w:val="single" w:sz="6" w:space="0" w:color="D9D9D9"/>
              <w:left w:val="single" w:sz="6" w:space="0" w:color="000000"/>
              <w:bottom w:val="single" w:sz="6" w:space="0" w:color="000000"/>
              <w:right w:val="single" w:sz="6" w:space="0" w:color="000000"/>
            </w:tcBorders>
          </w:tcPr>
          <w:p w:rsidR="006E477F" w:rsidRPr="00D3330D" w:rsidRDefault="006E477F" w:rsidP="00A43D10">
            <w:pPr>
              <w:spacing w:after="0"/>
              <w:jc w:val="center"/>
              <w:rPr>
                <w:rFonts w:ascii="Times New Roman" w:hAnsi="Times New Roman"/>
                <w:b/>
                <w:bCs/>
                <w:sz w:val="24"/>
                <w:szCs w:val="24"/>
              </w:rPr>
            </w:pPr>
            <w:r w:rsidRPr="00D3330D">
              <w:rPr>
                <w:rFonts w:ascii="Times New Roman" w:hAnsi="Times New Roman"/>
                <w:b/>
                <w:bCs/>
                <w:sz w:val="24"/>
                <w:szCs w:val="24"/>
              </w:rPr>
              <w:t>6</w:t>
            </w:r>
          </w:p>
        </w:tc>
        <w:tc>
          <w:tcPr>
            <w:tcW w:w="2233" w:type="dxa"/>
            <w:tcBorders>
              <w:top w:val="single" w:sz="6" w:space="0" w:color="D9D9D9"/>
              <w:left w:val="single" w:sz="6" w:space="0" w:color="000000"/>
              <w:bottom w:val="single" w:sz="6" w:space="0" w:color="000000"/>
            </w:tcBorders>
            <w:tcMar>
              <w:top w:w="0" w:type="dxa"/>
              <w:left w:w="108" w:type="dxa"/>
              <w:bottom w:w="0" w:type="dxa"/>
              <w:right w:w="108" w:type="dxa"/>
            </w:tcMar>
          </w:tcPr>
          <w:p w:rsidR="006E477F" w:rsidRPr="00D3330D" w:rsidRDefault="006E477F" w:rsidP="00A43D10">
            <w:pPr>
              <w:spacing w:after="0"/>
              <w:jc w:val="center"/>
              <w:rPr>
                <w:rFonts w:ascii="Times New Roman" w:hAnsi="Times New Roman"/>
                <w:sz w:val="24"/>
                <w:szCs w:val="24"/>
              </w:rPr>
            </w:pPr>
            <w:r w:rsidRPr="00D3330D">
              <w:rPr>
                <w:rFonts w:ascii="Times New Roman" w:hAnsi="Times New Roman"/>
                <w:b/>
                <w:bCs/>
                <w:sz w:val="24"/>
                <w:szCs w:val="24"/>
              </w:rPr>
              <w:t>7</w:t>
            </w:r>
          </w:p>
        </w:tc>
      </w:tr>
      <w:tr w:rsidR="00C57A31" w:rsidRPr="00D3330D" w:rsidTr="00D858B7">
        <w:trPr>
          <w:trHeight w:val="2222"/>
          <w:jc w:val="center"/>
        </w:trPr>
        <w:tc>
          <w:tcPr>
            <w:tcW w:w="498" w:type="dxa"/>
            <w:tcBorders>
              <w:top w:val="single" w:sz="6" w:space="0" w:color="D9D9D9"/>
              <w:right w:val="single" w:sz="6" w:space="0" w:color="000000"/>
            </w:tcBorders>
            <w:tcMar>
              <w:top w:w="0" w:type="dxa"/>
              <w:left w:w="108" w:type="dxa"/>
              <w:bottom w:w="0" w:type="dxa"/>
              <w:right w:w="108" w:type="dxa"/>
            </w:tcMar>
            <w:vAlign w:val="center"/>
          </w:tcPr>
          <w:p w:rsidR="00C57A31" w:rsidRPr="00D3330D" w:rsidRDefault="00C57A31" w:rsidP="00A43D10">
            <w:pPr>
              <w:spacing w:after="0"/>
              <w:rPr>
                <w:rFonts w:ascii="Times New Roman" w:hAnsi="Times New Roman"/>
                <w:sz w:val="24"/>
                <w:szCs w:val="24"/>
              </w:rPr>
            </w:pPr>
            <w:r w:rsidRPr="00D3330D">
              <w:rPr>
                <w:rFonts w:ascii="Times New Roman" w:hAnsi="Times New Roman"/>
                <w:sz w:val="24"/>
                <w:szCs w:val="24"/>
              </w:rPr>
              <w:t>1.</w:t>
            </w:r>
          </w:p>
        </w:tc>
        <w:tc>
          <w:tcPr>
            <w:tcW w:w="2847" w:type="dxa"/>
            <w:tcBorders>
              <w:top w:val="single" w:sz="6" w:space="0" w:color="D9D9D9"/>
              <w:left w:val="single" w:sz="6" w:space="0" w:color="000000"/>
              <w:right w:val="single" w:sz="6" w:space="0" w:color="000000"/>
            </w:tcBorders>
            <w:tcMar>
              <w:top w:w="0" w:type="dxa"/>
              <w:left w:w="108" w:type="dxa"/>
              <w:bottom w:w="0" w:type="dxa"/>
              <w:right w:w="108" w:type="dxa"/>
            </w:tcMar>
            <w:vAlign w:val="center"/>
          </w:tcPr>
          <w:p w:rsidR="00C57A31" w:rsidRPr="00D3330D" w:rsidRDefault="00C57A31" w:rsidP="00A43D10">
            <w:pPr>
              <w:spacing w:after="0"/>
              <w:rPr>
                <w:rFonts w:ascii="Times New Roman" w:hAnsi="Times New Roman"/>
                <w:i/>
                <w:sz w:val="24"/>
                <w:szCs w:val="24"/>
              </w:rPr>
            </w:pPr>
            <w:r w:rsidRPr="00D3330D">
              <w:rPr>
                <w:rFonts w:ascii="Times New Roman" w:hAnsi="Times New Roman"/>
                <w:sz w:val="24"/>
                <w:szCs w:val="24"/>
              </w:rPr>
              <w:t>Муниципальное бюджетное учреждение  дополнительного образования «</w:t>
            </w:r>
            <w:proofErr w:type="spellStart"/>
            <w:r w:rsidRPr="00D3330D">
              <w:rPr>
                <w:rFonts w:ascii="Times New Roman" w:hAnsi="Times New Roman"/>
                <w:sz w:val="24"/>
                <w:szCs w:val="24"/>
              </w:rPr>
              <w:t>Ташлинская</w:t>
            </w:r>
            <w:proofErr w:type="spellEnd"/>
            <w:r w:rsidRPr="00D3330D">
              <w:rPr>
                <w:rFonts w:ascii="Times New Roman" w:hAnsi="Times New Roman"/>
                <w:sz w:val="24"/>
                <w:szCs w:val="24"/>
              </w:rPr>
              <w:t xml:space="preserve"> детско-юношеская спортивная школа»</w:t>
            </w:r>
          </w:p>
        </w:tc>
        <w:tc>
          <w:tcPr>
            <w:tcW w:w="1689" w:type="dxa"/>
            <w:tcBorders>
              <w:top w:val="single" w:sz="6" w:space="0" w:color="D9D9D9"/>
              <w:left w:val="single" w:sz="6" w:space="0" w:color="000000"/>
              <w:right w:val="single" w:sz="6" w:space="0" w:color="000000"/>
            </w:tcBorders>
            <w:tcMar>
              <w:top w:w="0" w:type="dxa"/>
              <w:left w:w="108" w:type="dxa"/>
              <w:bottom w:w="0" w:type="dxa"/>
              <w:right w:w="108" w:type="dxa"/>
            </w:tcMar>
            <w:vAlign w:val="center"/>
          </w:tcPr>
          <w:p w:rsidR="00C57A31" w:rsidRPr="00D3330D" w:rsidRDefault="00C57A31" w:rsidP="00A43D10">
            <w:pPr>
              <w:pStyle w:val="13"/>
              <w:spacing w:before="0" w:after="0"/>
            </w:pPr>
            <w:proofErr w:type="gramStart"/>
            <w:r w:rsidRPr="00D3330D">
              <w:t>с</w:t>
            </w:r>
            <w:proofErr w:type="gramEnd"/>
            <w:r w:rsidRPr="00D3330D">
              <w:t xml:space="preserve">. </w:t>
            </w:r>
            <w:proofErr w:type="gramStart"/>
            <w:r w:rsidRPr="00D3330D">
              <w:t>Ташла</w:t>
            </w:r>
            <w:proofErr w:type="gramEnd"/>
            <w:r w:rsidRPr="00D3330D">
              <w:t>, ул.  Довженко, 50.</w:t>
            </w:r>
          </w:p>
          <w:p w:rsidR="00C57A31" w:rsidRPr="00D3330D" w:rsidRDefault="00C57A31" w:rsidP="00A43D10">
            <w:pPr>
              <w:spacing w:after="0"/>
              <w:rPr>
                <w:rFonts w:ascii="Times New Roman" w:hAnsi="Times New Roman"/>
                <w:sz w:val="24"/>
                <w:szCs w:val="24"/>
              </w:rPr>
            </w:pPr>
          </w:p>
        </w:tc>
        <w:tc>
          <w:tcPr>
            <w:tcW w:w="992" w:type="dxa"/>
            <w:tcBorders>
              <w:top w:val="single" w:sz="6" w:space="0" w:color="D9D9D9"/>
              <w:left w:val="single" w:sz="6" w:space="0" w:color="000000"/>
              <w:right w:val="single" w:sz="4" w:space="0" w:color="auto"/>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300</w:t>
            </w:r>
          </w:p>
        </w:tc>
        <w:tc>
          <w:tcPr>
            <w:tcW w:w="1134" w:type="dxa"/>
            <w:tcBorders>
              <w:top w:val="single" w:sz="6" w:space="0" w:color="D9D9D9"/>
              <w:left w:val="single" w:sz="4" w:space="0" w:color="auto"/>
              <w:right w:val="single" w:sz="6" w:space="0" w:color="000000"/>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450</w:t>
            </w:r>
          </w:p>
        </w:tc>
        <w:tc>
          <w:tcPr>
            <w:tcW w:w="744" w:type="dxa"/>
            <w:tcBorders>
              <w:top w:val="single" w:sz="6" w:space="0" w:color="D9D9D9"/>
              <w:left w:val="single" w:sz="6" w:space="0" w:color="000000"/>
              <w:right w:val="single" w:sz="6" w:space="0" w:color="000000"/>
            </w:tcBorders>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150</w:t>
            </w:r>
          </w:p>
        </w:tc>
        <w:tc>
          <w:tcPr>
            <w:tcW w:w="2233" w:type="dxa"/>
            <w:tcBorders>
              <w:top w:val="single" w:sz="6" w:space="0" w:color="D9D9D9"/>
              <w:left w:val="single" w:sz="6" w:space="0" w:color="000000"/>
            </w:tcBorders>
            <w:tcMar>
              <w:top w:w="0" w:type="dxa"/>
              <w:left w:w="108" w:type="dxa"/>
              <w:bottom w:w="0" w:type="dxa"/>
              <w:right w:w="108" w:type="dxa"/>
            </w:tcMar>
          </w:tcPr>
          <w:p w:rsidR="00C57A31" w:rsidRPr="00D3330D" w:rsidRDefault="00C57A31" w:rsidP="00A43D10">
            <w:pPr>
              <w:rPr>
                <w:rFonts w:ascii="Times New Roman" w:hAnsi="Times New Roman"/>
                <w:sz w:val="24"/>
                <w:szCs w:val="24"/>
              </w:rPr>
            </w:pPr>
            <w:r w:rsidRPr="00D3330D">
              <w:rPr>
                <w:rFonts w:ascii="Times New Roman" w:hAnsi="Times New Roman"/>
                <w:sz w:val="24"/>
                <w:szCs w:val="24"/>
              </w:rPr>
              <w:t>удовлетворительное</w:t>
            </w:r>
          </w:p>
        </w:tc>
      </w:tr>
    </w:tbl>
    <w:p w:rsidR="006E477F" w:rsidRPr="00AD7B0E" w:rsidRDefault="006E477F" w:rsidP="00D3330D">
      <w:pPr>
        <w:pStyle w:val="13"/>
        <w:ind w:firstLine="851"/>
        <w:jc w:val="both"/>
        <w:rPr>
          <w:b/>
          <w:sz w:val="28"/>
          <w:szCs w:val="28"/>
        </w:rPr>
      </w:pPr>
      <w:r w:rsidRPr="00AD7B0E">
        <w:rPr>
          <w:b/>
          <w:sz w:val="28"/>
          <w:szCs w:val="28"/>
        </w:rPr>
        <w:t>2.</w:t>
      </w:r>
      <w:r w:rsidR="002F55D6">
        <w:rPr>
          <w:b/>
          <w:sz w:val="28"/>
          <w:szCs w:val="28"/>
        </w:rPr>
        <w:t>6</w:t>
      </w:r>
      <w:r w:rsidR="00D3330D">
        <w:rPr>
          <w:b/>
          <w:sz w:val="28"/>
          <w:szCs w:val="28"/>
        </w:rPr>
        <w:t>.</w:t>
      </w:r>
      <w:r w:rsidRPr="00AD7B0E">
        <w:rPr>
          <w:b/>
          <w:sz w:val="28"/>
          <w:szCs w:val="28"/>
        </w:rPr>
        <w:t>4 Культура</w:t>
      </w:r>
    </w:p>
    <w:tbl>
      <w:tblPr>
        <w:tblW w:w="98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tblPr>
      <w:tblGrid>
        <w:gridCol w:w="498"/>
        <w:gridCol w:w="3119"/>
        <w:gridCol w:w="2120"/>
        <w:gridCol w:w="851"/>
        <w:gridCol w:w="783"/>
        <w:gridCol w:w="696"/>
        <w:gridCol w:w="1785"/>
      </w:tblGrid>
      <w:tr w:rsidR="006E477F" w:rsidRPr="00D3330D" w:rsidTr="00C57A31">
        <w:trPr>
          <w:cantSplit/>
          <w:trHeight w:val="2121"/>
          <w:jc w:val="center"/>
        </w:trPr>
        <w:tc>
          <w:tcPr>
            <w:tcW w:w="498"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Наименование</w:t>
            </w:r>
          </w:p>
        </w:tc>
        <w:tc>
          <w:tcPr>
            <w:tcW w:w="2120" w:type="dxa"/>
            <w:vMerge w:val="restart"/>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Адрес</w:t>
            </w:r>
          </w:p>
        </w:tc>
        <w:tc>
          <w:tcPr>
            <w:tcW w:w="1634" w:type="dxa"/>
            <w:gridSpan w:val="2"/>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 xml:space="preserve">Мощность </w:t>
            </w:r>
          </w:p>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(количество мест)</w:t>
            </w:r>
          </w:p>
        </w:tc>
        <w:tc>
          <w:tcPr>
            <w:tcW w:w="696" w:type="dxa"/>
            <w:textDirection w:val="btLr"/>
          </w:tcPr>
          <w:p w:rsidR="006E477F" w:rsidRPr="00D3330D" w:rsidRDefault="006E477F" w:rsidP="00D3330D">
            <w:pPr>
              <w:spacing w:after="0" w:line="240" w:lineRule="auto"/>
              <w:ind w:left="113" w:right="113"/>
              <w:rPr>
                <w:rFonts w:ascii="Times New Roman" w:hAnsi="Times New Roman" w:cs="Times New Roman"/>
                <w:sz w:val="24"/>
                <w:szCs w:val="24"/>
              </w:rPr>
            </w:pPr>
            <w:r w:rsidRPr="00D3330D">
              <w:rPr>
                <w:rFonts w:ascii="Times New Roman" w:hAnsi="Times New Roman" w:cs="Times New Roman"/>
                <w:sz w:val="24"/>
                <w:szCs w:val="24"/>
              </w:rPr>
              <w:t>% загруженности</w:t>
            </w:r>
          </w:p>
        </w:tc>
        <w:tc>
          <w:tcPr>
            <w:tcW w:w="1785" w:type="dxa"/>
            <w:vMerge w:val="restart"/>
            <w:tcMar>
              <w:top w:w="0" w:type="dxa"/>
              <w:left w:w="108" w:type="dxa"/>
              <w:bottom w:w="0" w:type="dxa"/>
              <w:right w:w="108" w:type="dxa"/>
            </w:tcMar>
          </w:tcPr>
          <w:p w:rsidR="006E477F" w:rsidRPr="00D3330D" w:rsidRDefault="006E477F" w:rsidP="00D3330D">
            <w:pPr>
              <w:spacing w:after="0" w:line="240" w:lineRule="auto"/>
              <w:ind w:hanging="50"/>
              <w:jc w:val="center"/>
              <w:rPr>
                <w:rFonts w:ascii="Times New Roman" w:hAnsi="Times New Roman" w:cs="Times New Roman"/>
                <w:sz w:val="24"/>
                <w:szCs w:val="24"/>
              </w:rPr>
            </w:pPr>
            <w:r w:rsidRPr="00D3330D">
              <w:rPr>
                <w:rFonts w:ascii="Times New Roman" w:hAnsi="Times New Roman" w:cs="Times New Roman"/>
                <w:sz w:val="24"/>
                <w:szCs w:val="24"/>
              </w:rPr>
              <w:t>Состояние</w:t>
            </w:r>
          </w:p>
        </w:tc>
      </w:tr>
      <w:tr w:rsidR="006E477F" w:rsidRPr="00D3330D" w:rsidTr="00C57A31">
        <w:trPr>
          <w:trHeight w:val="355"/>
          <w:jc w:val="center"/>
        </w:trPr>
        <w:tc>
          <w:tcPr>
            <w:tcW w:w="498"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2120"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c>
          <w:tcPr>
            <w:tcW w:w="851" w:type="dxa"/>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плановая</w:t>
            </w:r>
          </w:p>
        </w:tc>
        <w:tc>
          <w:tcPr>
            <w:tcW w:w="783" w:type="dxa"/>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фактическая</w:t>
            </w:r>
          </w:p>
        </w:tc>
        <w:tc>
          <w:tcPr>
            <w:tcW w:w="696" w:type="dxa"/>
          </w:tcPr>
          <w:p w:rsidR="006E477F" w:rsidRPr="00D3330D" w:rsidRDefault="006E477F" w:rsidP="00D3330D">
            <w:pPr>
              <w:spacing w:after="0" w:line="240" w:lineRule="auto"/>
              <w:rPr>
                <w:rFonts w:ascii="Times New Roman" w:hAnsi="Times New Roman" w:cs="Times New Roman"/>
                <w:sz w:val="24"/>
                <w:szCs w:val="24"/>
              </w:rPr>
            </w:pPr>
          </w:p>
        </w:tc>
        <w:tc>
          <w:tcPr>
            <w:tcW w:w="1785" w:type="dxa"/>
            <w:vMerge/>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p>
        </w:tc>
      </w:tr>
      <w:tr w:rsidR="006E477F" w:rsidRPr="00D3330D" w:rsidTr="00C57A31">
        <w:trPr>
          <w:jc w:val="center"/>
        </w:trPr>
        <w:tc>
          <w:tcPr>
            <w:tcW w:w="498"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1</w:t>
            </w:r>
          </w:p>
        </w:tc>
        <w:tc>
          <w:tcPr>
            <w:tcW w:w="3119"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2</w:t>
            </w:r>
          </w:p>
        </w:tc>
        <w:tc>
          <w:tcPr>
            <w:tcW w:w="2120"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3</w:t>
            </w:r>
          </w:p>
        </w:tc>
        <w:tc>
          <w:tcPr>
            <w:tcW w:w="851"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4</w:t>
            </w:r>
          </w:p>
        </w:tc>
        <w:tc>
          <w:tcPr>
            <w:tcW w:w="783"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5</w:t>
            </w:r>
          </w:p>
        </w:tc>
        <w:tc>
          <w:tcPr>
            <w:tcW w:w="696" w:type="dxa"/>
          </w:tcPr>
          <w:p w:rsidR="006E477F" w:rsidRPr="00D3330D" w:rsidRDefault="006E477F" w:rsidP="00D3330D">
            <w:pPr>
              <w:spacing w:after="0" w:line="240" w:lineRule="auto"/>
              <w:jc w:val="center"/>
              <w:rPr>
                <w:rFonts w:ascii="Times New Roman" w:hAnsi="Times New Roman" w:cs="Times New Roman"/>
                <w:b/>
                <w:bCs/>
                <w:sz w:val="24"/>
                <w:szCs w:val="24"/>
              </w:rPr>
            </w:pPr>
            <w:r w:rsidRPr="00D3330D">
              <w:rPr>
                <w:rFonts w:ascii="Times New Roman" w:hAnsi="Times New Roman" w:cs="Times New Roman"/>
                <w:b/>
                <w:bCs/>
                <w:sz w:val="24"/>
                <w:szCs w:val="24"/>
              </w:rPr>
              <w:t>6</w:t>
            </w:r>
          </w:p>
        </w:tc>
        <w:tc>
          <w:tcPr>
            <w:tcW w:w="1785" w:type="dxa"/>
            <w:tcMar>
              <w:top w:w="0" w:type="dxa"/>
              <w:left w:w="108" w:type="dxa"/>
              <w:bottom w:w="0" w:type="dxa"/>
              <w:right w:w="108" w:type="dxa"/>
            </w:tcMa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b/>
                <w:bCs/>
                <w:sz w:val="24"/>
                <w:szCs w:val="24"/>
              </w:rPr>
              <w:t>7</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rPr>
                <w:rFonts w:ascii="Times New Roman" w:hAnsi="Times New Roman" w:cs="Times New Roman"/>
                <w:sz w:val="24"/>
                <w:szCs w:val="24"/>
              </w:rPr>
            </w:pPr>
            <w:r w:rsidRPr="00D3330D">
              <w:rPr>
                <w:rFonts w:ascii="Times New Roman" w:hAnsi="Times New Roman" w:cs="Times New Roman"/>
                <w:sz w:val="24"/>
                <w:szCs w:val="24"/>
              </w:rPr>
              <w:t>1.</w:t>
            </w: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rPr>
            </w:pPr>
            <w:r w:rsidRPr="00D3330D">
              <w:t xml:space="preserve"> МБУК «Централизованная клубно-библиотечная система Ташлинского района»</w:t>
            </w: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pPr>
            <w:r w:rsidRPr="00D3330D">
              <w:t>с</w:t>
            </w:r>
            <w:proofErr w:type="gramStart"/>
            <w:r w:rsidRPr="00D3330D">
              <w:t>.Т</w:t>
            </w:r>
            <w:proofErr w:type="gramEnd"/>
            <w:r w:rsidRPr="00D3330D">
              <w:t>ашла, ул. Советская 113А</w:t>
            </w:r>
          </w:p>
          <w:p w:rsidR="006E477F" w:rsidRPr="00D3330D" w:rsidRDefault="006E477F" w:rsidP="00D3330D">
            <w:pPr>
              <w:spacing w:after="0" w:line="240" w:lineRule="auto"/>
              <w:rPr>
                <w:rFonts w:ascii="Times New Roman" w:hAnsi="Times New Roman" w:cs="Times New Roman"/>
                <w:sz w:val="24"/>
                <w:szCs w:val="24"/>
              </w:rPr>
            </w:pPr>
          </w:p>
        </w:tc>
        <w:tc>
          <w:tcPr>
            <w:tcW w:w="851"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783"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2.</w:t>
            </w: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МУ «Отдел культуры Ташлинского района»</w:t>
            </w:r>
          </w:p>
          <w:p w:rsidR="006E477F" w:rsidRPr="00D3330D" w:rsidRDefault="006E477F" w:rsidP="00D3330D">
            <w:pPr>
              <w:spacing w:after="0" w:line="240" w:lineRule="auto"/>
              <w:rPr>
                <w:rFonts w:ascii="Times New Roman" w:hAnsi="Times New Roman" w:cs="Times New Roman"/>
                <w:sz w:val="24"/>
                <w:szCs w:val="24"/>
              </w:rPr>
            </w:pP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r w:rsidRPr="00D3330D">
              <w:t>с</w:t>
            </w:r>
            <w:proofErr w:type="gramStart"/>
            <w:r w:rsidRPr="00D3330D">
              <w:t>.Т</w:t>
            </w:r>
            <w:proofErr w:type="gramEnd"/>
            <w:r w:rsidRPr="00D3330D">
              <w:t>ашла, ул. Советская 113А</w:t>
            </w:r>
          </w:p>
        </w:tc>
        <w:tc>
          <w:tcPr>
            <w:tcW w:w="851" w:type="dxa"/>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783" w:type="dxa"/>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348</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r w:rsidR="006E477F" w:rsidRPr="00D3330D" w:rsidTr="00C57A31">
        <w:trPr>
          <w:jc w:val="center"/>
        </w:trPr>
        <w:tc>
          <w:tcPr>
            <w:tcW w:w="498" w:type="dxa"/>
            <w:tcMar>
              <w:top w:w="0" w:type="dxa"/>
              <w:left w:w="108" w:type="dxa"/>
              <w:bottom w:w="0" w:type="dxa"/>
              <w:right w:w="108" w:type="dxa"/>
            </w:tcMar>
            <w:vAlign w:val="center"/>
          </w:tcPr>
          <w:p w:rsidR="006E477F" w:rsidRPr="00D3330D" w:rsidRDefault="006E477F" w:rsidP="00D3330D">
            <w:pPr>
              <w:spacing w:after="0" w:line="240" w:lineRule="auto"/>
              <w:jc w:val="center"/>
              <w:rPr>
                <w:rFonts w:ascii="Times New Roman" w:hAnsi="Times New Roman" w:cs="Times New Roman"/>
                <w:sz w:val="24"/>
                <w:szCs w:val="24"/>
              </w:rPr>
            </w:pPr>
          </w:p>
        </w:tc>
        <w:tc>
          <w:tcPr>
            <w:tcW w:w="3119" w:type="dxa"/>
            <w:tcMar>
              <w:top w:w="0" w:type="dxa"/>
              <w:left w:w="108" w:type="dxa"/>
              <w:bottom w:w="0" w:type="dxa"/>
              <w:right w:w="108" w:type="dxa"/>
            </w:tcMar>
            <w:vAlign w:val="center"/>
          </w:tcPr>
          <w:p w:rsidR="006E477F" w:rsidRPr="00D3330D" w:rsidRDefault="006E477F" w:rsidP="00D3330D">
            <w:pPr>
              <w:pStyle w:val="13"/>
              <w:spacing w:before="0" w:after="0" w:line="240" w:lineRule="auto"/>
              <w:ind w:left="34"/>
              <w:jc w:val="both"/>
            </w:pPr>
            <w:r w:rsidRPr="00D3330D">
              <w:t xml:space="preserve">МБУК </w:t>
            </w:r>
            <w:proofErr w:type="spellStart"/>
            <w:r w:rsidRPr="00D3330D">
              <w:t>Ташлинский</w:t>
            </w:r>
            <w:proofErr w:type="spellEnd"/>
            <w:r w:rsidRPr="00D3330D">
              <w:t xml:space="preserve"> районный краеведческий музей»</w:t>
            </w:r>
          </w:p>
        </w:tc>
        <w:tc>
          <w:tcPr>
            <w:tcW w:w="2120" w:type="dxa"/>
            <w:tcMar>
              <w:top w:w="0" w:type="dxa"/>
              <w:left w:w="108" w:type="dxa"/>
              <w:bottom w:w="0" w:type="dxa"/>
              <w:right w:w="108" w:type="dxa"/>
            </w:tcMar>
            <w:vAlign w:val="center"/>
          </w:tcPr>
          <w:p w:rsidR="006E477F" w:rsidRPr="00D3330D" w:rsidRDefault="006E477F" w:rsidP="00D3330D">
            <w:pPr>
              <w:pStyle w:val="13"/>
              <w:spacing w:before="0" w:after="0" w:line="240" w:lineRule="auto"/>
              <w:jc w:val="both"/>
              <w:rPr>
                <w:i/>
                <w:color w:val="FF0000"/>
              </w:rPr>
            </w:pPr>
            <w:r w:rsidRPr="00D3330D">
              <w:t>с</w:t>
            </w:r>
            <w:proofErr w:type="gramStart"/>
            <w:r w:rsidRPr="00D3330D">
              <w:t>.Т</w:t>
            </w:r>
            <w:proofErr w:type="gramEnd"/>
            <w:r w:rsidRPr="00D3330D">
              <w:t>ашла, ул. Новая, д.21/2</w:t>
            </w:r>
          </w:p>
        </w:tc>
        <w:tc>
          <w:tcPr>
            <w:tcW w:w="851" w:type="dxa"/>
            <w:vAlign w:val="center"/>
          </w:tcPr>
          <w:p w:rsidR="006E477F" w:rsidRPr="00D3330D" w:rsidRDefault="006E477F" w:rsidP="00D3330D">
            <w:pPr>
              <w:spacing w:after="0"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783" w:type="dxa"/>
          </w:tcPr>
          <w:p w:rsidR="006E477F" w:rsidRPr="00D3330D" w:rsidRDefault="006E477F" w:rsidP="00D3330D">
            <w:pPr>
              <w:spacing w:line="240" w:lineRule="auto"/>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70</w:t>
            </w:r>
          </w:p>
        </w:tc>
        <w:tc>
          <w:tcPr>
            <w:tcW w:w="696" w:type="dxa"/>
          </w:tcPr>
          <w:p w:rsidR="006E477F" w:rsidRPr="00D3330D" w:rsidRDefault="006E477F" w:rsidP="00D3330D">
            <w:pPr>
              <w:spacing w:line="240" w:lineRule="auto"/>
              <w:jc w:val="center"/>
              <w:rPr>
                <w:rFonts w:ascii="Times New Roman" w:hAnsi="Times New Roman" w:cs="Times New Roman"/>
                <w:sz w:val="24"/>
                <w:szCs w:val="24"/>
              </w:rPr>
            </w:pPr>
          </w:p>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100</w:t>
            </w:r>
          </w:p>
        </w:tc>
        <w:tc>
          <w:tcPr>
            <w:tcW w:w="1785" w:type="dxa"/>
            <w:tcMar>
              <w:top w:w="0" w:type="dxa"/>
              <w:left w:w="108" w:type="dxa"/>
              <w:bottom w:w="0" w:type="dxa"/>
              <w:right w:w="108" w:type="dxa"/>
            </w:tcMar>
          </w:tcPr>
          <w:p w:rsidR="006E477F" w:rsidRPr="00D3330D" w:rsidRDefault="006E477F" w:rsidP="00D3330D">
            <w:pPr>
              <w:spacing w:line="240" w:lineRule="auto"/>
              <w:jc w:val="center"/>
              <w:rPr>
                <w:rFonts w:ascii="Times New Roman" w:hAnsi="Times New Roman" w:cs="Times New Roman"/>
                <w:sz w:val="24"/>
                <w:szCs w:val="24"/>
              </w:rPr>
            </w:pPr>
            <w:r w:rsidRPr="00D3330D">
              <w:rPr>
                <w:rFonts w:ascii="Times New Roman" w:hAnsi="Times New Roman" w:cs="Times New Roman"/>
                <w:sz w:val="24"/>
                <w:szCs w:val="24"/>
              </w:rPr>
              <w:t>удовлетворительное</w:t>
            </w:r>
          </w:p>
        </w:tc>
      </w:tr>
    </w:tbl>
    <w:p w:rsidR="00D32330" w:rsidRPr="00A43D10" w:rsidRDefault="00D32330" w:rsidP="00D32330">
      <w:pPr>
        <w:pStyle w:val="1"/>
        <w:ind w:firstLine="851"/>
        <w:jc w:val="both"/>
        <w:rPr>
          <w:rFonts w:ascii="Times New Roman" w:hAnsi="Times New Roman" w:cs="Times New Roman"/>
        </w:rPr>
      </w:pPr>
      <w:bookmarkStart w:id="17" w:name="_Toc20213974"/>
      <w:bookmarkStart w:id="18" w:name="_Toc131692881"/>
      <w:r w:rsidRPr="00A43D10">
        <w:lastRenderedPageBreak/>
        <w:t>2.</w:t>
      </w:r>
      <w:r w:rsidR="002F55D6">
        <w:t>7</w:t>
      </w:r>
      <w:r w:rsidRPr="00A43D10">
        <w:t xml:space="preserve">  </w:t>
      </w:r>
      <w:r w:rsidR="00DA0231">
        <w:t>Предлагаемые изменения данным проектом</w:t>
      </w:r>
      <w:r w:rsidRPr="00A43D10">
        <w:t>.</w:t>
      </w:r>
      <w:bookmarkEnd w:id="17"/>
      <w:bookmarkEnd w:id="18"/>
      <w:r w:rsidRPr="00A43D10">
        <w:t xml:space="preserve"> </w:t>
      </w:r>
    </w:p>
    <w:p w:rsidR="00CA5E1B" w:rsidRPr="00CA5E1B" w:rsidRDefault="00CA5E1B" w:rsidP="00CA5E1B">
      <w:pPr>
        <w:spacing w:before="240" w:after="240"/>
        <w:ind w:firstLine="851"/>
        <w:jc w:val="both"/>
        <w:rPr>
          <w:rFonts w:ascii="Times New Roman" w:eastAsia="Calibri" w:hAnsi="Times New Roman" w:cs="Times New Roman"/>
          <w:sz w:val="28"/>
          <w:szCs w:val="28"/>
          <w:lang w:eastAsia="en-US"/>
        </w:rPr>
      </w:pPr>
      <w:r w:rsidRPr="00CA5E1B">
        <w:rPr>
          <w:rFonts w:ascii="Times New Roman" w:eastAsia="Calibri" w:hAnsi="Times New Roman" w:cs="Times New Roman"/>
          <w:sz w:val="28"/>
          <w:szCs w:val="28"/>
          <w:lang w:eastAsia="en-US"/>
        </w:rPr>
        <w:t xml:space="preserve">Проектом предлагается внести изменение в </w:t>
      </w:r>
      <w:r w:rsidRPr="00CA5E1B">
        <w:rPr>
          <w:rFonts w:ascii="Times New Roman" w:hAnsi="Times New Roman" w:cs="Times New Roman"/>
          <w:sz w:val="28"/>
          <w:szCs w:val="28"/>
        </w:rPr>
        <w:t xml:space="preserve">функциональное зонирование в границах муниципального образования </w:t>
      </w:r>
      <w:proofErr w:type="spellStart"/>
      <w:r w:rsidRPr="00CA5E1B">
        <w:rPr>
          <w:rFonts w:ascii="Times New Roman" w:hAnsi="Times New Roman" w:cs="Times New Roman"/>
          <w:sz w:val="28"/>
          <w:szCs w:val="28"/>
        </w:rPr>
        <w:t>Ташлинский</w:t>
      </w:r>
      <w:proofErr w:type="spellEnd"/>
      <w:r w:rsidRPr="00CA5E1B">
        <w:rPr>
          <w:rFonts w:ascii="Times New Roman" w:hAnsi="Times New Roman" w:cs="Times New Roman"/>
          <w:sz w:val="28"/>
          <w:szCs w:val="28"/>
        </w:rPr>
        <w:t xml:space="preserve">  сельсовет, с учетом фактического использования</w:t>
      </w:r>
      <w:r w:rsidRPr="00CA5E1B">
        <w:rPr>
          <w:rFonts w:ascii="Times New Roman" w:eastAsia="Calibri" w:hAnsi="Times New Roman" w:cs="Times New Roman"/>
          <w:sz w:val="28"/>
          <w:szCs w:val="28"/>
          <w:lang w:eastAsia="en-US"/>
        </w:rPr>
        <w:t>.</w:t>
      </w:r>
    </w:p>
    <w:p w:rsidR="00CA5E1B" w:rsidRPr="00CA5E1B" w:rsidRDefault="00CA5E1B" w:rsidP="00CA5E1B">
      <w:pPr>
        <w:spacing w:after="240"/>
        <w:ind w:firstLine="851"/>
        <w:jc w:val="both"/>
        <w:rPr>
          <w:rFonts w:ascii="Times New Roman" w:eastAsia="Calibri" w:hAnsi="Times New Roman" w:cs="Times New Roman"/>
          <w:sz w:val="28"/>
          <w:szCs w:val="28"/>
          <w:lang w:eastAsia="en-US"/>
        </w:rPr>
      </w:pPr>
      <w:r w:rsidRPr="00CA5E1B">
        <w:rPr>
          <w:rFonts w:ascii="Times New Roman" w:eastAsia="Calibri" w:hAnsi="Times New Roman" w:cs="Times New Roman"/>
          <w:sz w:val="28"/>
          <w:szCs w:val="28"/>
          <w:lang w:eastAsia="en-US"/>
        </w:rPr>
        <w:t xml:space="preserve">Согласно предоставленной информации часть территории </w:t>
      </w:r>
      <w:r w:rsidRPr="00CA5E1B">
        <w:rPr>
          <w:rFonts w:ascii="Times New Roman" w:hAnsi="Times New Roman" w:cs="Times New Roman"/>
          <w:sz w:val="28"/>
          <w:szCs w:val="28"/>
        </w:rPr>
        <w:t xml:space="preserve">муниципального образования </w:t>
      </w:r>
      <w:proofErr w:type="spellStart"/>
      <w:r w:rsidRPr="00CA5E1B">
        <w:rPr>
          <w:rFonts w:ascii="Times New Roman" w:hAnsi="Times New Roman" w:cs="Times New Roman"/>
          <w:sz w:val="28"/>
          <w:szCs w:val="28"/>
        </w:rPr>
        <w:t>Ташлинский</w:t>
      </w:r>
      <w:proofErr w:type="spellEnd"/>
      <w:r w:rsidRPr="00CA5E1B">
        <w:rPr>
          <w:rFonts w:ascii="Times New Roman" w:hAnsi="Times New Roman" w:cs="Times New Roman"/>
          <w:sz w:val="28"/>
          <w:szCs w:val="28"/>
        </w:rPr>
        <w:t xml:space="preserve">  сельсовет находится в пределах лицензионных участков </w:t>
      </w:r>
      <w:proofErr w:type="spellStart"/>
      <w:r w:rsidRPr="00CA5E1B">
        <w:rPr>
          <w:rFonts w:ascii="Times New Roman" w:hAnsi="Times New Roman" w:cs="Times New Roman"/>
          <w:sz w:val="28"/>
          <w:szCs w:val="28"/>
        </w:rPr>
        <w:t>Баймаровский</w:t>
      </w:r>
      <w:proofErr w:type="spellEnd"/>
      <w:r w:rsidRPr="00CA5E1B">
        <w:rPr>
          <w:rFonts w:ascii="Times New Roman" w:hAnsi="Times New Roman" w:cs="Times New Roman"/>
          <w:sz w:val="28"/>
          <w:szCs w:val="28"/>
        </w:rPr>
        <w:t xml:space="preserve"> и </w:t>
      </w:r>
      <w:proofErr w:type="spellStart"/>
      <w:r w:rsidRPr="00CA5E1B">
        <w:rPr>
          <w:rFonts w:ascii="Times New Roman" w:hAnsi="Times New Roman" w:cs="Times New Roman"/>
          <w:sz w:val="28"/>
          <w:szCs w:val="28"/>
        </w:rPr>
        <w:t>Сладковско-Заречный</w:t>
      </w:r>
      <w:proofErr w:type="spellEnd"/>
      <w:r w:rsidRPr="00CA5E1B">
        <w:rPr>
          <w:rFonts w:ascii="Times New Roman" w:hAnsi="Times New Roman" w:cs="Times New Roman"/>
          <w:sz w:val="28"/>
          <w:szCs w:val="28"/>
        </w:rPr>
        <w:t>. В пределах данных участков расположено месторождение нефти, газа, конденсата (УВС) из реестра участков распределенного фонда недр Российской Федерации.</w:t>
      </w:r>
    </w:p>
    <w:p w:rsidR="00CA5E1B" w:rsidRDefault="00CA5E1B" w:rsidP="00CA5E1B">
      <w:pPr>
        <w:spacing w:after="240"/>
        <w:ind w:firstLine="851"/>
        <w:jc w:val="both"/>
        <w:rPr>
          <w:rFonts w:ascii="Times New Roman" w:hAnsi="Times New Roman" w:cs="Times New Roman"/>
          <w:sz w:val="28"/>
          <w:szCs w:val="28"/>
        </w:rPr>
      </w:pPr>
      <w:r w:rsidRPr="00CA5E1B">
        <w:rPr>
          <w:rFonts w:ascii="Times New Roman" w:eastAsia="Calibri" w:hAnsi="Times New Roman" w:cs="Times New Roman"/>
          <w:sz w:val="28"/>
          <w:szCs w:val="28"/>
          <w:lang w:eastAsia="en-US"/>
        </w:rPr>
        <w:t xml:space="preserve">Проектом предлагается изменить </w:t>
      </w:r>
      <w:r w:rsidRPr="00CA5E1B">
        <w:rPr>
          <w:rFonts w:ascii="Times New Roman" w:hAnsi="Times New Roman"/>
          <w:sz w:val="28"/>
          <w:szCs w:val="28"/>
        </w:rPr>
        <w:t xml:space="preserve">зону сельскохозяйственного использования на иные зоны (зона сельскохозяйственного использования, совмещённая с зоной для разведки и добычи полезных ископаемых) в пределах территорий затрагиваемых рассматриваемыми </w:t>
      </w:r>
      <w:r w:rsidRPr="00CA5E1B">
        <w:rPr>
          <w:rFonts w:ascii="Times New Roman" w:hAnsi="Times New Roman" w:cs="Times New Roman"/>
          <w:sz w:val="28"/>
          <w:szCs w:val="28"/>
        </w:rPr>
        <w:t>лицензионными участками.</w:t>
      </w:r>
    </w:p>
    <w:p w:rsidR="005421AE" w:rsidRPr="00CA5E1B" w:rsidRDefault="005421AE" w:rsidP="005421AE">
      <w:pPr>
        <w:spacing w:after="240"/>
        <w:ind w:firstLine="851"/>
        <w:jc w:val="both"/>
        <w:rPr>
          <w:rFonts w:ascii="Times New Roman" w:hAnsi="Times New Roman" w:cs="Times New Roman"/>
          <w:sz w:val="28"/>
          <w:szCs w:val="28"/>
        </w:rPr>
      </w:pPr>
      <w:r w:rsidRPr="005421AE">
        <w:rPr>
          <w:rFonts w:ascii="Times New Roman" w:hAnsi="Times New Roman" w:cs="Times New Roman"/>
          <w:sz w:val="28"/>
          <w:szCs w:val="28"/>
          <w:highlight w:val="yellow"/>
        </w:rPr>
        <w:t xml:space="preserve">В связи с проведенными раскопками памятников археологии в с. Ташла, после рекультивации на основании отчета о раскопках объектах культурного наследия у с. Ташла" в </w:t>
      </w:r>
      <w:proofErr w:type="spellStart"/>
      <w:r w:rsidRPr="005421AE">
        <w:rPr>
          <w:rFonts w:ascii="Times New Roman" w:hAnsi="Times New Roman" w:cs="Times New Roman"/>
          <w:sz w:val="28"/>
          <w:szCs w:val="28"/>
          <w:highlight w:val="yellow"/>
        </w:rPr>
        <w:t>Ташлинском</w:t>
      </w:r>
      <w:proofErr w:type="spellEnd"/>
      <w:r w:rsidRPr="005421AE">
        <w:rPr>
          <w:rFonts w:ascii="Times New Roman" w:hAnsi="Times New Roman" w:cs="Times New Roman"/>
          <w:sz w:val="28"/>
          <w:szCs w:val="28"/>
          <w:highlight w:val="yellow"/>
        </w:rPr>
        <w:t xml:space="preserve"> районе Оренбургской и заключения государственной экспертизы</w:t>
      </w:r>
      <w:r>
        <w:rPr>
          <w:rFonts w:ascii="Times New Roman" w:hAnsi="Times New Roman" w:cs="Times New Roman"/>
          <w:sz w:val="28"/>
          <w:szCs w:val="28"/>
        </w:rPr>
        <w:t xml:space="preserve"> проектом предлагается изменить часть рекреационной зоны в северной части с. Ташлы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жилую. </w:t>
      </w:r>
    </w:p>
    <w:p w:rsidR="00EB56C7" w:rsidRPr="006D736F" w:rsidRDefault="00EB56C7" w:rsidP="00EB56C7">
      <w:pPr>
        <w:spacing w:before="240" w:after="0"/>
        <w:ind w:firstLine="851"/>
        <w:jc w:val="both"/>
        <w:rPr>
          <w:rFonts w:ascii="Times New Roman" w:eastAsia="Calibri" w:hAnsi="Times New Roman"/>
          <w:b/>
          <w:sz w:val="28"/>
          <w:szCs w:val="28"/>
          <w:lang w:eastAsia="en-US"/>
        </w:rPr>
      </w:pPr>
      <w:r w:rsidRPr="006D736F">
        <w:rPr>
          <w:rFonts w:ascii="Times New Roman" w:eastAsia="Calibri" w:hAnsi="Times New Roman"/>
          <w:b/>
          <w:sz w:val="28"/>
          <w:szCs w:val="28"/>
          <w:lang w:eastAsia="en-US"/>
        </w:rPr>
        <w:t xml:space="preserve">Также проектом </w:t>
      </w:r>
      <w:r w:rsidR="006B33AF">
        <w:rPr>
          <w:rFonts w:ascii="Times New Roman" w:eastAsia="Calibri" w:hAnsi="Times New Roman"/>
          <w:b/>
          <w:sz w:val="28"/>
          <w:szCs w:val="28"/>
          <w:lang w:eastAsia="en-US"/>
        </w:rPr>
        <w:t>сохраняются м</w:t>
      </w:r>
      <w:r w:rsidRPr="006D736F">
        <w:rPr>
          <w:rFonts w:ascii="Times New Roman" w:eastAsia="Calibri" w:hAnsi="Times New Roman"/>
          <w:b/>
          <w:sz w:val="28"/>
          <w:szCs w:val="28"/>
          <w:lang w:eastAsia="en-US"/>
        </w:rPr>
        <w:t xml:space="preserve">ероприятия, запланированные в ранее утвержденном Генеральном плане с учетом </w:t>
      </w:r>
      <w:r w:rsidR="006B33AF">
        <w:rPr>
          <w:rFonts w:ascii="Times New Roman" w:eastAsia="Calibri" w:hAnsi="Times New Roman"/>
          <w:b/>
          <w:sz w:val="28"/>
          <w:szCs w:val="28"/>
          <w:lang w:eastAsia="en-US"/>
        </w:rPr>
        <w:t>вносимых изменений</w:t>
      </w:r>
      <w:r w:rsidRPr="006D736F">
        <w:rPr>
          <w:rFonts w:ascii="Times New Roman" w:hAnsi="Times New Roman"/>
          <w:b/>
          <w:sz w:val="28"/>
          <w:szCs w:val="28"/>
        </w:rPr>
        <w:t>.</w:t>
      </w:r>
    </w:p>
    <w:p w:rsidR="00AE5A95" w:rsidRDefault="00C1285C" w:rsidP="00EB56C7">
      <w:pPr>
        <w:pStyle w:val="1"/>
        <w:spacing w:after="240"/>
        <w:ind w:firstLine="851"/>
        <w:jc w:val="both"/>
        <w:rPr>
          <w:shd w:val="clear" w:color="auto" w:fill="FFFFFF"/>
        </w:rPr>
      </w:pPr>
      <w:bookmarkStart w:id="19" w:name="_Toc131692882"/>
      <w:r>
        <w:rPr>
          <w:shd w:val="clear" w:color="auto" w:fill="FFFFFF"/>
        </w:rPr>
        <w:t>3) О</w:t>
      </w:r>
      <w:r w:rsidR="00AE5A95">
        <w:rPr>
          <w:shd w:val="clear" w:color="auto" w:fill="FFFFFF"/>
        </w:rPr>
        <w:t>ценк</w:t>
      </w:r>
      <w:r>
        <w:rPr>
          <w:shd w:val="clear" w:color="auto" w:fill="FFFFFF"/>
        </w:rPr>
        <w:t>а</w:t>
      </w:r>
      <w:r w:rsidR="00AE5A95">
        <w:rPr>
          <w:shd w:val="clear" w:color="auto" w:fill="FFFFFF"/>
        </w:rPr>
        <w:t xml:space="preserve"> возможного влияния планируемых для размещения объектов местного значения поселения на комплексное развитие этих территорий</w:t>
      </w:r>
      <w:bookmarkEnd w:id="19"/>
    </w:p>
    <w:p w:rsidR="006B33AF" w:rsidRDefault="006B33AF" w:rsidP="006B33AF">
      <w:pPr>
        <w:widowControl w:val="0"/>
        <w:spacing w:after="0"/>
        <w:ind w:firstLine="709"/>
        <w:jc w:val="both"/>
        <w:rPr>
          <w:rFonts w:ascii="Times New Roman" w:hAnsi="Times New Roman" w:cs="Times New Roman"/>
          <w:color w:val="000000"/>
          <w:sz w:val="28"/>
          <w:szCs w:val="28"/>
          <w:lang w:eastAsia="ar-SA"/>
        </w:rPr>
      </w:pPr>
      <w:r>
        <w:rPr>
          <w:rFonts w:ascii="Times New Roman" w:hAnsi="Times New Roman" w:cs="Times New Roman"/>
          <w:color w:val="000000"/>
          <w:sz w:val="28"/>
          <w:szCs w:val="28"/>
          <w:lang w:eastAsia="ar-SA"/>
        </w:rPr>
        <w:t>Развитие лицензионных участков повысит инвестиционную привлекательность</w:t>
      </w:r>
      <w:r w:rsidRPr="006B33AF">
        <w:rPr>
          <w:rFonts w:ascii="Times New Roman" w:hAnsi="Times New Roman" w:cs="Times New Roman"/>
          <w:sz w:val="28"/>
          <w:szCs w:val="28"/>
        </w:rPr>
        <w:t xml:space="preserve"> </w:t>
      </w:r>
      <w:r w:rsidRPr="00CA5E1B">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и  позволит в дальнейшем </w:t>
      </w:r>
      <w:r>
        <w:rPr>
          <w:rFonts w:ascii="Times New Roman" w:hAnsi="Times New Roman" w:cs="Times New Roman"/>
          <w:color w:val="000000"/>
          <w:sz w:val="28"/>
          <w:szCs w:val="28"/>
          <w:lang w:eastAsia="ar-SA"/>
        </w:rPr>
        <w:t xml:space="preserve">оформлять производственные объекты  в соответствии с требованиями действующего законодательства. </w:t>
      </w:r>
    </w:p>
    <w:p w:rsidR="006B33AF" w:rsidRDefault="006B33AF" w:rsidP="00F63268">
      <w:pPr>
        <w:widowControl w:val="0"/>
        <w:spacing w:after="0"/>
        <w:ind w:firstLine="851"/>
        <w:jc w:val="both"/>
        <w:rPr>
          <w:rFonts w:ascii="Times New Roman" w:hAnsi="Times New Roman" w:cs="Times New Roman"/>
          <w:sz w:val="28"/>
          <w:szCs w:val="28"/>
        </w:rPr>
      </w:pPr>
    </w:p>
    <w:p w:rsidR="00072FEA" w:rsidRDefault="00072FEA" w:rsidP="00F63268">
      <w:pPr>
        <w:widowControl w:val="0"/>
        <w:spacing w:after="0"/>
        <w:ind w:firstLine="851"/>
        <w:jc w:val="both"/>
        <w:rPr>
          <w:rFonts w:ascii="Times New Roman" w:hAnsi="Times New Roman" w:cs="Times New Roman"/>
          <w:sz w:val="28"/>
          <w:szCs w:val="28"/>
        </w:rPr>
      </w:pPr>
    </w:p>
    <w:p w:rsidR="006B33AF" w:rsidRDefault="006B33AF" w:rsidP="00F63268">
      <w:pPr>
        <w:widowControl w:val="0"/>
        <w:spacing w:after="0"/>
        <w:ind w:firstLine="851"/>
        <w:jc w:val="both"/>
        <w:rPr>
          <w:rFonts w:ascii="Times New Roman" w:hAnsi="Times New Roman" w:cs="Times New Roman"/>
          <w:sz w:val="28"/>
          <w:szCs w:val="28"/>
        </w:rPr>
      </w:pPr>
    </w:p>
    <w:p w:rsidR="004D5A70" w:rsidRDefault="00AE5A95" w:rsidP="00B62224">
      <w:pPr>
        <w:pStyle w:val="1"/>
        <w:ind w:firstLine="851"/>
        <w:jc w:val="both"/>
        <w:rPr>
          <w:shd w:val="clear" w:color="auto" w:fill="FFFFFF"/>
        </w:rPr>
      </w:pPr>
      <w:bookmarkStart w:id="20" w:name="_Toc131692883"/>
      <w:proofErr w:type="gramStart"/>
      <w:r>
        <w:rPr>
          <w:shd w:val="clear" w:color="auto" w:fill="FFFFFF"/>
        </w:rPr>
        <w:lastRenderedPageBreak/>
        <w:t xml:space="preserve">4) </w:t>
      </w:r>
      <w:r w:rsidR="00B62224">
        <w:rPr>
          <w:shd w:val="clear" w:color="auto" w:fill="FFFFFF"/>
        </w:rPr>
        <w:t>У</w:t>
      </w:r>
      <w:r>
        <w:rPr>
          <w:shd w:val="clear" w:color="auto" w:fill="FFFFFF"/>
        </w:rPr>
        <w:t>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w:t>
      </w:r>
      <w:proofErr w:type="gramEnd"/>
      <w:r>
        <w:rPr>
          <w:shd w:val="clear" w:color="auto" w:fill="FFFFFF"/>
        </w:rPr>
        <w:t xml:space="preserve">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w:t>
      </w:r>
      <w:r w:rsidR="00B62224">
        <w:rPr>
          <w:shd w:val="clear" w:color="auto" w:fill="FFFFFF"/>
        </w:rPr>
        <w:t>спользования.</w:t>
      </w:r>
      <w:bookmarkEnd w:id="20"/>
    </w:p>
    <w:p w:rsidR="00282868" w:rsidRDefault="00282868" w:rsidP="00282868"/>
    <w:p w:rsidR="002F5DFD" w:rsidRDefault="00282868" w:rsidP="00072FEA">
      <w:pPr>
        <w:spacing w:before="240" w:after="0" w:line="240" w:lineRule="auto"/>
        <w:ind w:firstLine="709"/>
        <w:rPr>
          <w:rFonts w:ascii="Times New Roman" w:hAnsi="Times New Roman" w:cs="Times New Roman"/>
          <w:b/>
          <w:sz w:val="24"/>
          <w:szCs w:val="24"/>
        </w:rPr>
        <w:sectPr w:rsidR="002F5DFD" w:rsidSect="002F5DFD">
          <w:pgSz w:w="11906" w:h="16838"/>
          <w:pgMar w:top="851" w:right="851" w:bottom="851" w:left="1701" w:header="709" w:footer="709" w:gutter="0"/>
          <w:cols w:space="708"/>
          <w:docGrid w:linePitch="360"/>
        </w:sectPr>
      </w:pPr>
      <w:r>
        <w:rPr>
          <w:rFonts w:ascii="Times New Roman" w:hAnsi="Times New Roman" w:cs="Times New Roman"/>
          <w:i/>
          <w:sz w:val="24"/>
          <w:szCs w:val="28"/>
        </w:rPr>
        <w:t>Таблица 4.1</w:t>
      </w:r>
      <w:r w:rsidRPr="00347464">
        <w:rPr>
          <w:rFonts w:ascii="Times New Roman" w:hAnsi="Times New Roman" w:cs="Times New Roman"/>
          <w:i/>
          <w:sz w:val="24"/>
          <w:szCs w:val="28"/>
        </w:rPr>
        <w:t xml:space="preserve"> Планируемые (реконструируемые) для размещения объекты регионального значения</w:t>
      </w:r>
      <w:r>
        <w:rPr>
          <w:rFonts w:ascii="Times New Roman" w:hAnsi="Times New Roman" w:cs="Times New Roman"/>
          <w:i/>
          <w:sz w:val="24"/>
          <w:szCs w:val="28"/>
        </w:rPr>
        <w:t xml:space="preserve"> </w:t>
      </w:r>
      <w:proofErr w:type="gramStart"/>
      <w:r>
        <w:rPr>
          <w:rFonts w:ascii="Times New Roman" w:hAnsi="Times New Roman" w:cs="Times New Roman"/>
          <w:i/>
          <w:sz w:val="24"/>
          <w:szCs w:val="28"/>
        </w:rPr>
        <w:t xml:space="preserve">согласно </w:t>
      </w:r>
      <w:r w:rsidRPr="00347464">
        <w:rPr>
          <w:rFonts w:ascii="Times New Roman" w:hAnsi="Times New Roman" w:cs="Times New Roman"/>
          <w:i/>
          <w:sz w:val="24"/>
          <w:szCs w:val="28"/>
        </w:rPr>
        <w:t>Схем</w:t>
      </w:r>
      <w:r>
        <w:rPr>
          <w:rFonts w:ascii="Times New Roman" w:hAnsi="Times New Roman" w:cs="Times New Roman"/>
          <w:i/>
          <w:sz w:val="24"/>
          <w:szCs w:val="28"/>
        </w:rPr>
        <w:t>ы</w:t>
      </w:r>
      <w:proofErr w:type="gramEnd"/>
      <w:r w:rsidRPr="00347464">
        <w:rPr>
          <w:rFonts w:ascii="Times New Roman" w:hAnsi="Times New Roman" w:cs="Times New Roman"/>
          <w:i/>
          <w:sz w:val="24"/>
          <w:szCs w:val="28"/>
        </w:rPr>
        <w:t xml:space="preserve"> территориального планирования Оренбургской области</w:t>
      </w:r>
      <w:r w:rsidR="00072FEA">
        <w:rPr>
          <w:rFonts w:ascii="Times New Roman" w:hAnsi="Times New Roman" w:cs="Times New Roman"/>
          <w:i/>
          <w:sz w:val="24"/>
          <w:szCs w:val="28"/>
        </w:rPr>
        <w:t xml:space="preserve"> (</w:t>
      </w:r>
      <w:r w:rsidRPr="00347464">
        <w:rPr>
          <w:rFonts w:ascii="Times New Roman" w:hAnsi="Times New Roman" w:cs="Times New Roman"/>
          <w:i/>
          <w:sz w:val="24"/>
          <w:szCs w:val="28"/>
        </w:rPr>
        <w:t>с изменениями</w:t>
      </w:r>
      <w:r w:rsidR="00072FEA">
        <w:rPr>
          <w:rFonts w:ascii="Times New Roman" w:hAnsi="Times New Roman" w:cs="Times New Roman"/>
          <w:i/>
          <w:sz w:val="24"/>
          <w:szCs w:val="28"/>
        </w:rPr>
        <w:t>.</w:t>
      </w:r>
      <w:r w:rsidRPr="00347464">
        <w:rPr>
          <w:rFonts w:ascii="Times New Roman" w:hAnsi="Times New Roman" w:cs="Times New Roman"/>
          <w:i/>
          <w:sz w:val="24"/>
          <w:szCs w:val="28"/>
        </w:rPr>
        <w:t>)</w:t>
      </w:r>
    </w:p>
    <w:tbl>
      <w:tblPr>
        <w:tblW w:w="14742"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1418"/>
        <w:gridCol w:w="1276"/>
        <w:gridCol w:w="2075"/>
        <w:gridCol w:w="3453"/>
        <w:gridCol w:w="1374"/>
        <w:gridCol w:w="1751"/>
        <w:gridCol w:w="1794"/>
        <w:gridCol w:w="1601"/>
      </w:tblGrid>
      <w:tr w:rsidR="00282868" w:rsidRPr="00573CE8" w:rsidTr="00DF5A4D">
        <w:tc>
          <w:tcPr>
            <w:tcW w:w="1418" w:type="dxa"/>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lastRenderedPageBreak/>
              <w:t>N/N</w:t>
            </w:r>
          </w:p>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proofErr w:type="gramStart"/>
            <w:r w:rsidRPr="00D7682E">
              <w:rPr>
                <w:rFonts w:ascii="Times New Roman" w:hAnsi="Times New Roman" w:cs="Times New Roman"/>
                <w:b/>
                <w:sz w:val="24"/>
                <w:szCs w:val="24"/>
              </w:rPr>
              <w:t>п</w:t>
            </w:r>
            <w:proofErr w:type="gramEnd"/>
            <w:r w:rsidRPr="00D7682E">
              <w:rPr>
                <w:rFonts w:ascii="Times New Roman" w:hAnsi="Times New Roman" w:cs="Times New Roman"/>
                <w:b/>
                <w:sz w:val="24"/>
                <w:szCs w:val="24"/>
              </w:rPr>
              <w:t>/п</w:t>
            </w:r>
          </w:p>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p>
        </w:tc>
        <w:tc>
          <w:tcPr>
            <w:tcW w:w="1276"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Код объекта/ справочник</w:t>
            </w:r>
          </w:p>
        </w:tc>
        <w:tc>
          <w:tcPr>
            <w:tcW w:w="2075"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Класс (значение) объекта регионального значения</w:t>
            </w:r>
          </w:p>
        </w:tc>
        <w:tc>
          <w:tcPr>
            <w:tcW w:w="3453" w:type="dxa"/>
            <w:vAlign w:val="center"/>
            <w:hideMark/>
          </w:tcPr>
          <w:p w:rsidR="00282868" w:rsidRPr="00D7682E" w:rsidRDefault="00282868" w:rsidP="00DF5A4D">
            <w:pPr>
              <w:widowControl w:val="0"/>
              <w:autoSpaceDE w:val="0"/>
              <w:autoSpaceDN w:val="0"/>
              <w:adjustRightInd w:val="0"/>
              <w:spacing w:after="0" w:line="240" w:lineRule="auto"/>
              <w:ind w:hanging="131"/>
              <w:jc w:val="center"/>
              <w:rPr>
                <w:rFonts w:ascii="Times New Roman" w:hAnsi="Times New Roman" w:cs="Times New Roman"/>
                <w:b/>
                <w:sz w:val="24"/>
                <w:szCs w:val="24"/>
              </w:rPr>
            </w:pPr>
            <w:r w:rsidRPr="00D7682E">
              <w:rPr>
                <w:rFonts w:ascii="Times New Roman" w:hAnsi="Times New Roman" w:cs="Times New Roman"/>
                <w:b/>
                <w:sz w:val="24"/>
                <w:szCs w:val="24"/>
              </w:rPr>
              <w:t>Наименование</w:t>
            </w:r>
          </w:p>
        </w:tc>
        <w:tc>
          <w:tcPr>
            <w:tcW w:w="1374"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Краткая характеристика объекта</w:t>
            </w:r>
          </w:p>
        </w:tc>
        <w:tc>
          <w:tcPr>
            <w:tcW w:w="1751"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Местоположение планируемого объекта</w:t>
            </w:r>
          </w:p>
        </w:tc>
        <w:tc>
          <w:tcPr>
            <w:tcW w:w="1794"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Зоны с особыми условиями использования территории</w:t>
            </w:r>
          </w:p>
        </w:tc>
        <w:tc>
          <w:tcPr>
            <w:tcW w:w="1601" w:type="dxa"/>
            <w:vAlign w:val="center"/>
            <w:hideMark/>
          </w:tcPr>
          <w:p w:rsidR="00282868" w:rsidRPr="00D7682E" w:rsidRDefault="00282868" w:rsidP="00DF5A4D">
            <w:pPr>
              <w:widowControl w:val="0"/>
              <w:autoSpaceDE w:val="0"/>
              <w:autoSpaceDN w:val="0"/>
              <w:adjustRightInd w:val="0"/>
              <w:spacing w:after="0" w:line="240" w:lineRule="auto"/>
              <w:jc w:val="center"/>
              <w:rPr>
                <w:rFonts w:ascii="Times New Roman" w:hAnsi="Times New Roman" w:cs="Times New Roman"/>
                <w:b/>
                <w:sz w:val="24"/>
                <w:szCs w:val="24"/>
              </w:rPr>
            </w:pPr>
            <w:r w:rsidRPr="00D7682E">
              <w:rPr>
                <w:rFonts w:ascii="Times New Roman" w:hAnsi="Times New Roman" w:cs="Times New Roman"/>
                <w:b/>
                <w:sz w:val="24"/>
                <w:szCs w:val="24"/>
              </w:rPr>
              <w:t>Размещение объекта на карте</w:t>
            </w:r>
          </w:p>
        </w:tc>
      </w:tr>
      <w:tr w:rsidR="00282868" w:rsidRPr="00347464" w:rsidTr="00DF5A4D">
        <w:tc>
          <w:tcPr>
            <w:tcW w:w="14742" w:type="dxa"/>
            <w:gridSpan w:val="8"/>
          </w:tcPr>
          <w:p w:rsidR="00282868" w:rsidRPr="00282868" w:rsidRDefault="00282868" w:rsidP="00282868">
            <w:pPr>
              <w:widowControl w:val="0"/>
              <w:autoSpaceDE w:val="0"/>
              <w:autoSpaceDN w:val="0"/>
              <w:adjustRightInd w:val="0"/>
              <w:spacing w:after="0" w:line="240" w:lineRule="auto"/>
              <w:jc w:val="center"/>
              <w:rPr>
                <w:rFonts w:ascii="Times New Roman" w:eastAsia="Calibri" w:hAnsi="Times New Roman" w:cs="Times New Roman"/>
                <w:b/>
                <w:i/>
                <w:sz w:val="24"/>
                <w:szCs w:val="24"/>
              </w:rPr>
            </w:pPr>
            <w:r w:rsidRPr="00282868">
              <w:rPr>
                <w:rFonts w:ascii="Times New Roman" w:eastAsia="Calibri" w:hAnsi="Times New Roman" w:cs="Times New Roman"/>
                <w:b/>
              </w:rPr>
              <w:t xml:space="preserve">Объекты регионального значения в области </w:t>
            </w:r>
            <w:r w:rsidRPr="00282868">
              <w:rPr>
                <w:rFonts w:ascii="Times New Roman" w:eastAsia="Calibri" w:hAnsi="Times New Roman" w:cs="Times New Roman"/>
                <w:b/>
                <w:iCs/>
              </w:rPr>
              <w:t>инженерной инфраструктуры</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p>
        </w:tc>
        <w:tc>
          <w:tcPr>
            <w:tcW w:w="13324" w:type="dxa"/>
            <w:gridSpan w:val="7"/>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eastAsia="Calibri" w:hAnsi="Times New Roman" w:cs="Times New Roman"/>
                <w:b/>
                <w:i/>
                <w:sz w:val="24"/>
                <w:szCs w:val="24"/>
              </w:rPr>
              <w:t>объекты водоснабжения</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1276" w:type="dxa"/>
          </w:tcPr>
          <w:p w:rsidR="00282868" w:rsidRPr="0006022D" w:rsidRDefault="00282868" w:rsidP="00DF5A4D">
            <w:pPr>
              <w:spacing w:after="0" w:line="240" w:lineRule="auto"/>
              <w:rPr>
                <w:rFonts w:ascii="Times New Roman" w:eastAsia="Times New Roman" w:hAnsi="Times New Roman" w:cs="Times New Roman"/>
              </w:rPr>
            </w:pPr>
            <w:r w:rsidRPr="0006022D">
              <w:rPr>
                <w:rFonts w:ascii="Times New Roman" w:eastAsia="Times New Roman" w:hAnsi="Times New Roman" w:cs="Times New Roman"/>
              </w:rPr>
              <w:t>602041106</w:t>
            </w:r>
          </w:p>
        </w:tc>
        <w:tc>
          <w:tcPr>
            <w:tcW w:w="2075" w:type="dxa"/>
          </w:tcPr>
          <w:p w:rsidR="00282868" w:rsidRPr="0006022D" w:rsidRDefault="00282868" w:rsidP="00DF5A4D">
            <w:pPr>
              <w:spacing w:after="0" w:line="240" w:lineRule="auto"/>
              <w:rPr>
                <w:rFonts w:ascii="Times New Roman" w:eastAsia="Times New Roman" w:hAnsi="Times New Roman" w:cs="Times New Roman"/>
              </w:rPr>
            </w:pPr>
            <w:r w:rsidRPr="0006022D">
              <w:rPr>
                <w:rFonts w:ascii="Times New Roman" w:eastAsia="Times New Roman" w:hAnsi="Times New Roman" w:cs="Times New Roman"/>
              </w:rPr>
              <w:t>объекты водоснабжения (артезианская скважина)</w:t>
            </w:r>
          </w:p>
        </w:tc>
        <w:tc>
          <w:tcPr>
            <w:tcW w:w="3453" w:type="dxa"/>
          </w:tcPr>
          <w:p w:rsidR="00282868" w:rsidRPr="00D7682E" w:rsidRDefault="00282868" w:rsidP="00DF5A4D">
            <w:pPr>
              <w:spacing w:after="0" w:line="240" w:lineRule="auto"/>
              <w:textAlignment w:val="baseline"/>
              <w:rPr>
                <w:rFonts w:ascii="Times New Roman" w:hAnsi="Times New Roman" w:cs="Times New Roman"/>
                <w:color w:val="2D2D2D"/>
                <w:sz w:val="24"/>
                <w:szCs w:val="24"/>
              </w:rPr>
            </w:pPr>
            <w:r w:rsidRPr="0006022D">
              <w:rPr>
                <w:rFonts w:ascii="Times New Roman" w:eastAsia="Times New Roman" w:hAnsi="Times New Roman" w:cs="Times New Roman"/>
              </w:rPr>
              <w:t xml:space="preserve">бурение водозаборной скважины </w:t>
            </w:r>
            <w:proofErr w:type="gramStart"/>
            <w:r w:rsidRPr="0006022D">
              <w:rPr>
                <w:rFonts w:ascii="Times New Roman" w:eastAsia="Times New Roman" w:hAnsi="Times New Roman" w:cs="Times New Roman"/>
              </w:rPr>
              <w:t>в</w:t>
            </w:r>
            <w:proofErr w:type="gramEnd"/>
            <w:r w:rsidRPr="0006022D">
              <w:rPr>
                <w:rFonts w:ascii="Times New Roman" w:eastAsia="Times New Roman" w:hAnsi="Times New Roman" w:cs="Times New Roman"/>
              </w:rPr>
              <w:t xml:space="preserve"> </w:t>
            </w:r>
            <w:proofErr w:type="gramStart"/>
            <w:r w:rsidRPr="0006022D">
              <w:rPr>
                <w:rFonts w:ascii="Times New Roman" w:eastAsia="Times New Roman" w:hAnsi="Times New Roman" w:cs="Times New Roman"/>
              </w:rPr>
              <w:t>с</w:t>
            </w:r>
            <w:proofErr w:type="gramEnd"/>
            <w:r w:rsidRPr="0006022D">
              <w:rPr>
                <w:rFonts w:ascii="Times New Roman" w:eastAsia="Times New Roman" w:hAnsi="Times New Roman" w:cs="Times New Roman"/>
              </w:rPr>
              <w:t xml:space="preserve">. Ташла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 Оренбургской области</w:t>
            </w:r>
          </w:p>
        </w:tc>
        <w:tc>
          <w:tcPr>
            <w:tcW w:w="1374" w:type="dxa"/>
          </w:tcPr>
          <w:p w:rsidR="00282868" w:rsidRPr="0006022D" w:rsidRDefault="00282868" w:rsidP="00282868">
            <w:pPr>
              <w:widowControl w:val="0"/>
              <w:autoSpaceDE w:val="0"/>
              <w:autoSpaceDN w:val="0"/>
              <w:adjustRightInd w:val="0"/>
              <w:spacing w:after="0" w:line="240" w:lineRule="auto"/>
              <w:rPr>
                <w:rFonts w:ascii="Times New Roman" w:eastAsia="Calibri" w:hAnsi="Times New Roman" w:cs="Times New Roman"/>
              </w:rPr>
            </w:pPr>
            <w:r w:rsidRPr="0006022D">
              <w:rPr>
                <w:rFonts w:ascii="Times New Roman" w:eastAsia="Calibri" w:hAnsi="Times New Roman" w:cs="Times New Roman"/>
              </w:rPr>
              <w:t>80 куб. м/час,</w:t>
            </w:r>
          </w:p>
          <w:p w:rsidR="00282868" w:rsidRPr="00D7682E"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06022D">
              <w:rPr>
                <w:rFonts w:ascii="Times New Roman" w:eastAsia="Calibri" w:hAnsi="Times New Roman" w:cs="Times New Roman"/>
              </w:rPr>
              <w:t xml:space="preserve">срок реализации – </w:t>
            </w:r>
            <w:r w:rsidRPr="0006022D">
              <w:rPr>
                <w:rFonts w:ascii="Times New Roman" w:eastAsia="Times New Roman" w:hAnsi="Times New Roman" w:cs="Times New Roman"/>
              </w:rPr>
              <w:t>2021 год</w:t>
            </w:r>
          </w:p>
        </w:tc>
        <w:tc>
          <w:tcPr>
            <w:tcW w:w="1751" w:type="dxa"/>
          </w:tcPr>
          <w:p w:rsidR="00282868" w:rsidRPr="00D7682E" w:rsidRDefault="00282868" w:rsidP="00DF5A4D">
            <w:pPr>
              <w:spacing w:after="0" w:line="240" w:lineRule="auto"/>
              <w:textAlignment w:val="baseline"/>
              <w:rPr>
                <w:rFonts w:ascii="Times New Roman" w:hAnsi="Times New Roman" w:cs="Times New Roman"/>
                <w:color w:val="2D2D2D"/>
                <w:sz w:val="24"/>
                <w:szCs w:val="24"/>
              </w:rPr>
            </w:pPr>
            <w:proofErr w:type="gramStart"/>
            <w:r w:rsidRPr="0006022D">
              <w:rPr>
                <w:rFonts w:ascii="Times New Roman" w:eastAsia="Times New Roman" w:hAnsi="Times New Roman" w:cs="Times New Roman"/>
              </w:rPr>
              <w:t>с</w:t>
            </w:r>
            <w:proofErr w:type="gramEnd"/>
            <w:r w:rsidRPr="0006022D">
              <w:rPr>
                <w:rFonts w:ascii="Times New Roman" w:eastAsia="Times New Roman" w:hAnsi="Times New Roman" w:cs="Times New Roman"/>
              </w:rPr>
              <w:t xml:space="preserve">. </w:t>
            </w:r>
            <w:proofErr w:type="gramStart"/>
            <w:r w:rsidRPr="0006022D">
              <w:rPr>
                <w:rFonts w:ascii="Times New Roman" w:eastAsia="Times New Roman" w:hAnsi="Times New Roman" w:cs="Times New Roman"/>
              </w:rPr>
              <w:t>Ташла</w:t>
            </w:r>
            <w:proofErr w:type="gramEnd"/>
            <w:r w:rsidRPr="0006022D">
              <w:rPr>
                <w:rFonts w:ascii="Times New Roman" w:eastAsia="Times New Roman" w:hAnsi="Times New Roman" w:cs="Times New Roman"/>
              </w:rPr>
              <w:t xml:space="preserve">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w:t>
            </w:r>
          </w:p>
        </w:tc>
        <w:tc>
          <w:tcPr>
            <w:tcW w:w="1794"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зона санитарной охраны источников водоснабжения</w:t>
            </w:r>
          </w:p>
        </w:tc>
        <w:tc>
          <w:tcPr>
            <w:tcW w:w="1601"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Материалы по обоснованию в виде карт</w:t>
            </w:r>
          </w:p>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hAnsi="Times New Roman" w:cs="Times New Roman"/>
                <w:sz w:val="24"/>
                <w:szCs w:val="24"/>
              </w:rPr>
              <w:t>Требует уточнения на стадии проектирования</w:t>
            </w:r>
          </w:p>
        </w:tc>
      </w:tr>
      <w:tr w:rsidR="00282868" w:rsidRPr="00347464" w:rsidTr="00DF5A4D">
        <w:tc>
          <w:tcPr>
            <w:tcW w:w="1418" w:type="dxa"/>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p>
        </w:tc>
        <w:tc>
          <w:tcPr>
            <w:tcW w:w="13324" w:type="dxa"/>
            <w:gridSpan w:val="7"/>
          </w:tcPr>
          <w:p w:rsidR="00282868" w:rsidRPr="00D7682E" w:rsidRDefault="00282868" w:rsidP="00DF5A4D">
            <w:pPr>
              <w:widowControl w:val="0"/>
              <w:autoSpaceDE w:val="0"/>
              <w:autoSpaceDN w:val="0"/>
              <w:adjustRightInd w:val="0"/>
              <w:spacing w:after="0" w:line="240" w:lineRule="auto"/>
              <w:rPr>
                <w:rFonts w:ascii="Times New Roman" w:hAnsi="Times New Roman" w:cs="Times New Roman"/>
                <w:sz w:val="24"/>
                <w:szCs w:val="24"/>
              </w:rPr>
            </w:pPr>
            <w:r w:rsidRPr="00D7682E">
              <w:rPr>
                <w:rFonts w:ascii="Times New Roman" w:eastAsia="Calibri" w:hAnsi="Times New Roman" w:cs="Times New Roman"/>
                <w:b/>
                <w:i/>
                <w:sz w:val="24"/>
                <w:szCs w:val="24"/>
              </w:rPr>
              <w:t>объекты газоснабжения</w:t>
            </w:r>
          </w:p>
        </w:tc>
      </w:tr>
      <w:tr w:rsidR="00282868" w:rsidRPr="00347464" w:rsidTr="00DF5A4D">
        <w:tc>
          <w:tcPr>
            <w:tcW w:w="1418"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2</w:t>
            </w:r>
          </w:p>
        </w:tc>
        <w:tc>
          <w:tcPr>
            <w:tcW w:w="1276" w:type="dxa"/>
          </w:tcPr>
          <w:p w:rsidR="00282868" w:rsidRPr="00282868" w:rsidRDefault="00282868" w:rsidP="00282868">
            <w:pPr>
              <w:spacing w:after="0" w:line="240" w:lineRule="auto"/>
              <w:rPr>
                <w:rFonts w:ascii="Times New Roman" w:eastAsia="Calibri" w:hAnsi="Times New Roman" w:cs="Times New Roman"/>
                <w:sz w:val="24"/>
                <w:szCs w:val="24"/>
              </w:rPr>
            </w:pPr>
            <w:r w:rsidRPr="00282868">
              <w:rPr>
                <w:rFonts w:ascii="Times New Roman" w:eastAsia="Calibri" w:hAnsi="Times New Roman" w:cs="Times New Roman"/>
                <w:sz w:val="24"/>
                <w:szCs w:val="24"/>
              </w:rPr>
              <w:t>60204060</w:t>
            </w:r>
            <w:r w:rsidRPr="00282868">
              <w:rPr>
                <w:rFonts w:ascii="Times New Roman" w:eastAsia="Calibri" w:hAnsi="Times New Roman" w:cs="Times New Roman"/>
                <w:sz w:val="24"/>
                <w:szCs w:val="24"/>
                <w:lang w:val="en-US"/>
              </w:rPr>
              <w:t>3</w:t>
            </w:r>
          </w:p>
        </w:tc>
        <w:tc>
          <w:tcPr>
            <w:tcW w:w="2075" w:type="dxa"/>
          </w:tcPr>
          <w:p w:rsidR="00282868" w:rsidRPr="00282868" w:rsidRDefault="00282868" w:rsidP="00282868">
            <w:pPr>
              <w:spacing w:line="240" w:lineRule="auto"/>
              <w:rPr>
                <w:rFonts w:ascii="Times New Roman" w:hAnsi="Times New Roman" w:cs="Times New Roman"/>
                <w:sz w:val="24"/>
                <w:szCs w:val="24"/>
              </w:rPr>
            </w:pPr>
            <w:r w:rsidRPr="00282868">
              <w:rPr>
                <w:rFonts w:ascii="Times New Roman" w:hAnsi="Times New Roman" w:cs="Times New Roman"/>
                <w:sz w:val="24"/>
                <w:szCs w:val="24"/>
              </w:rPr>
              <w:t>распределительные трубопроводы для транспортировки газа (газопровод распределительный низкого давления)</w:t>
            </w:r>
          </w:p>
        </w:tc>
        <w:tc>
          <w:tcPr>
            <w:tcW w:w="3453" w:type="dxa"/>
          </w:tcPr>
          <w:p w:rsidR="00282868" w:rsidRPr="00282868" w:rsidRDefault="00282868" w:rsidP="00282868">
            <w:pPr>
              <w:spacing w:line="240" w:lineRule="auto"/>
              <w:rPr>
                <w:rFonts w:ascii="Times New Roman" w:hAnsi="Times New Roman" w:cs="Times New Roman"/>
                <w:sz w:val="24"/>
                <w:szCs w:val="24"/>
              </w:rPr>
            </w:pPr>
            <w:proofErr w:type="gramStart"/>
            <w:r w:rsidRPr="00282868">
              <w:rPr>
                <w:rFonts w:ascii="Times New Roman" w:hAnsi="Times New Roman" w:cs="Times New Roman"/>
                <w:sz w:val="24"/>
                <w:szCs w:val="24"/>
              </w:rPr>
              <w:t xml:space="preserve">газопровод в с. Ташла </w:t>
            </w:r>
            <w:proofErr w:type="spellStart"/>
            <w:r w:rsidRPr="00282868">
              <w:rPr>
                <w:rFonts w:ascii="Times New Roman" w:hAnsi="Times New Roman" w:cs="Times New Roman"/>
                <w:sz w:val="24"/>
                <w:szCs w:val="24"/>
              </w:rPr>
              <w:t>Ташлинского</w:t>
            </w:r>
            <w:proofErr w:type="spellEnd"/>
            <w:r w:rsidRPr="00282868">
              <w:rPr>
                <w:rFonts w:ascii="Times New Roman" w:hAnsi="Times New Roman" w:cs="Times New Roman"/>
                <w:sz w:val="24"/>
                <w:szCs w:val="24"/>
              </w:rPr>
              <w:t xml:space="preserve"> района, Оренбургской области МКР «Садовый» по улицам </w:t>
            </w:r>
            <w:proofErr w:type="spellStart"/>
            <w:r w:rsidRPr="00282868">
              <w:rPr>
                <w:rFonts w:ascii="Times New Roman" w:hAnsi="Times New Roman" w:cs="Times New Roman"/>
                <w:sz w:val="24"/>
                <w:szCs w:val="24"/>
              </w:rPr>
              <w:t>Мундагалеева</w:t>
            </w:r>
            <w:proofErr w:type="spellEnd"/>
            <w:r w:rsidRPr="00282868">
              <w:rPr>
                <w:rFonts w:ascii="Times New Roman" w:hAnsi="Times New Roman" w:cs="Times New Roman"/>
                <w:sz w:val="24"/>
                <w:szCs w:val="24"/>
              </w:rPr>
              <w:t>, Плодовая, Березовая, Весенняя</w:t>
            </w:r>
            <w:proofErr w:type="gramEnd"/>
          </w:p>
        </w:tc>
        <w:tc>
          <w:tcPr>
            <w:tcW w:w="1374" w:type="dxa"/>
          </w:tcPr>
          <w:p w:rsidR="00282868" w:rsidRPr="0006022D" w:rsidRDefault="00282868" w:rsidP="00282868">
            <w:pPr>
              <w:spacing w:after="0" w:line="240" w:lineRule="auto"/>
              <w:textAlignment w:val="baseline"/>
              <w:rPr>
                <w:rFonts w:ascii="Times New Roman" w:eastAsia="Times New Roman" w:hAnsi="Times New Roman" w:cs="Times New Roman"/>
              </w:rPr>
            </w:pPr>
            <w:r w:rsidRPr="0006022D">
              <w:rPr>
                <w:rFonts w:ascii="Times New Roman" w:eastAsia="Times New Roman" w:hAnsi="Times New Roman" w:cs="Times New Roman"/>
              </w:rPr>
              <w:t>3,8 км,</w:t>
            </w:r>
          </w:p>
          <w:p w:rsidR="00282868" w:rsidRPr="00282868" w:rsidRDefault="00282868" w:rsidP="00282868">
            <w:pPr>
              <w:spacing w:line="240" w:lineRule="auto"/>
              <w:rPr>
                <w:rFonts w:ascii="Times New Roman" w:hAnsi="Times New Roman" w:cs="Times New Roman"/>
                <w:sz w:val="24"/>
                <w:szCs w:val="24"/>
              </w:rPr>
            </w:pPr>
            <w:r w:rsidRPr="0006022D">
              <w:rPr>
                <w:rFonts w:ascii="Times New Roman" w:eastAsia="Calibri" w:hAnsi="Times New Roman" w:cs="Times New Roman"/>
              </w:rPr>
              <w:t xml:space="preserve">срок реализации </w:t>
            </w:r>
            <w:r>
              <w:rPr>
                <w:rFonts w:ascii="Times New Roman" w:eastAsia="Calibri" w:hAnsi="Times New Roman" w:cs="Times New Roman"/>
              </w:rPr>
              <w:t>–</w:t>
            </w:r>
            <w:r w:rsidRPr="0006022D">
              <w:rPr>
                <w:rFonts w:ascii="Times New Roman" w:eastAsia="Calibri" w:hAnsi="Times New Roman" w:cs="Times New Roman"/>
              </w:rPr>
              <w:t xml:space="preserve"> </w:t>
            </w:r>
            <w:r w:rsidRPr="0006022D">
              <w:rPr>
                <w:rFonts w:ascii="Times New Roman" w:eastAsia="Times New Roman" w:hAnsi="Times New Roman" w:cs="Times New Roman"/>
              </w:rPr>
              <w:t>2021</w:t>
            </w:r>
            <w:r>
              <w:rPr>
                <w:rFonts w:ascii="Times New Roman" w:eastAsia="Times New Roman" w:hAnsi="Times New Roman" w:cs="Times New Roman"/>
              </w:rPr>
              <w:t xml:space="preserve"> </w:t>
            </w:r>
            <w:r w:rsidRPr="0006022D">
              <w:rPr>
                <w:rFonts w:ascii="Times New Roman" w:eastAsia="Times New Roman" w:hAnsi="Times New Roman" w:cs="Times New Roman"/>
              </w:rPr>
              <w:t>г</w:t>
            </w:r>
            <w:r>
              <w:rPr>
                <w:rFonts w:ascii="Times New Roman" w:eastAsia="Times New Roman" w:hAnsi="Times New Roman" w:cs="Times New Roman"/>
              </w:rPr>
              <w:t>од</w:t>
            </w:r>
          </w:p>
        </w:tc>
        <w:tc>
          <w:tcPr>
            <w:tcW w:w="1751" w:type="dxa"/>
          </w:tcPr>
          <w:p w:rsidR="00282868" w:rsidRPr="0006022D" w:rsidRDefault="00282868" w:rsidP="00282868">
            <w:pPr>
              <w:widowControl w:val="0"/>
              <w:autoSpaceDE w:val="0"/>
              <w:autoSpaceDN w:val="0"/>
              <w:adjustRightInd w:val="0"/>
              <w:spacing w:after="0" w:line="240" w:lineRule="auto"/>
              <w:rPr>
                <w:rFonts w:ascii="Times New Roman" w:eastAsia="Times New Roman" w:hAnsi="Times New Roman" w:cs="Times New Roman"/>
              </w:rPr>
            </w:pPr>
            <w:proofErr w:type="spellStart"/>
            <w:r w:rsidRPr="0006022D">
              <w:rPr>
                <w:rFonts w:ascii="Times New Roman" w:eastAsia="Times New Roman" w:hAnsi="Times New Roman" w:cs="Times New Roman"/>
              </w:rPr>
              <w:t>Ташлинский</w:t>
            </w:r>
            <w:proofErr w:type="spellEnd"/>
            <w:r w:rsidRPr="0006022D">
              <w:rPr>
                <w:rFonts w:ascii="Times New Roman" w:eastAsia="Times New Roman" w:hAnsi="Times New Roman" w:cs="Times New Roman"/>
              </w:rPr>
              <w:t xml:space="preserve"> сельсовет,</w:t>
            </w:r>
          </w:p>
          <w:p w:rsidR="00282868" w:rsidRPr="00282868" w:rsidRDefault="00282868" w:rsidP="00282868">
            <w:pPr>
              <w:spacing w:line="240" w:lineRule="auto"/>
              <w:rPr>
                <w:rFonts w:ascii="Times New Roman" w:hAnsi="Times New Roman" w:cs="Times New Roman"/>
                <w:sz w:val="24"/>
                <w:szCs w:val="24"/>
              </w:rPr>
            </w:pPr>
            <w:r w:rsidRPr="0006022D">
              <w:rPr>
                <w:rFonts w:ascii="Times New Roman" w:eastAsia="Times New Roman" w:hAnsi="Times New Roman" w:cs="Times New Roman"/>
              </w:rPr>
              <w:t xml:space="preserve">с. Ташла </w:t>
            </w:r>
            <w:proofErr w:type="spellStart"/>
            <w:r w:rsidRPr="0006022D">
              <w:rPr>
                <w:rFonts w:ascii="Times New Roman" w:eastAsia="Times New Roman" w:hAnsi="Times New Roman" w:cs="Times New Roman"/>
              </w:rPr>
              <w:t>Ташлинского</w:t>
            </w:r>
            <w:proofErr w:type="spellEnd"/>
            <w:r w:rsidRPr="0006022D">
              <w:rPr>
                <w:rFonts w:ascii="Times New Roman" w:eastAsia="Times New Roman" w:hAnsi="Times New Roman" w:cs="Times New Roman"/>
              </w:rPr>
              <w:t xml:space="preserve"> района, МКР «</w:t>
            </w:r>
            <w:proofErr w:type="gramStart"/>
            <w:r w:rsidRPr="0006022D">
              <w:rPr>
                <w:rFonts w:ascii="Times New Roman" w:eastAsia="Times New Roman" w:hAnsi="Times New Roman" w:cs="Times New Roman"/>
              </w:rPr>
              <w:t>Садовый</w:t>
            </w:r>
            <w:proofErr w:type="gramEnd"/>
            <w:r w:rsidRPr="0006022D">
              <w:rPr>
                <w:rFonts w:ascii="Times New Roman" w:eastAsia="Times New Roman" w:hAnsi="Times New Roman" w:cs="Times New Roman"/>
              </w:rPr>
              <w:t xml:space="preserve">» по улицам </w:t>
            </w:r>
            <w:proofErr w:type="spellStart"/>
            <w:r w:rsidRPr="0006022D">
              <w:rPr>
                <w:rFonts w:ascii="Times New Roman" w:eastAsia="Times New Roman" w:hAnsi="Times New Roman" w:cs="Times New Roman"/>
              </w:rPr>
              <w:t>Мундагалеева</w:t>
            </w:r>
            <w:proofErr w:type="spellEnd"/>
            <w:r w:rsidRPr="0006022D">
              <w:rPr>
                <w:rFonts w:ascii="Times New Roman" w:eastAsia="Times New Roman" w:hAnsi="Times New Roman" w:cs="Times New Roman"/>
              </w:rPr>
              <w:t>, Плодовая, Березовая, Весенняя</w:t>
            </w:r>
          </w:p>
        </w:tc>
        <w:tc>
          <w:tcPr>
            <w:tcW w:w="1794"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охранная зона  сетей</w:t>
            </w:r>
          </w:p>
        </w:tc>
        <w:tc>
          <w:tcPr>
            <w:tcW w:w="1601" w:type="dxa"/>
          </w:tcPr>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Материалы по обоснованию в виде карт</w:t>
            </w:r>
          </w:p>
          <w:p w:rsidR="00282868" w:rsidRPr="00282868" w:rsidRDefault="00282868" w:rsidP="00282868">
            <w:pPr>
              <w:widowControl w:val="0"/>
              <w:autoSpaceDE w:val="0"/>
              <w:autoSpaceDN w:val="0"/>
              <w:adjustRightInd w:val="0"/>
              <w:spacing w:after="0" w:line="240" w:lineRule="auto"/>
              <w:rPr>
                <w:rFonts w:ascii="Times New Roman" w:hAnsi="Times New Roman" w:cs="Times New Roman"/>
                <w:sz w:val="24"/>
                <w:szCs w:val="24"/>
              </w:rPr>
            </w:pPr>
            <w:r w:rsidRPr="00282868">
              <w:rPr>
                <w:rFonts w:ascii="Times New Roman" w:hAnsi="Times New Roman" w:cs="Times New Roman"/>
                <w:sz w:val="24"/>
                <w:szCs w:val="24"/>
              </w:rPr>
              <w:t>Требует уточнения на стадии проектирования</w:t>
            </w:r>
          </w:p>
        </w:tc>
      </w:tr>
    </w:tbl>
    <w:p w:rsidR="00072FEA" w:rsidRDefault="00072FEA" w:rsidP="00282868">
      <w:pPr>
        <w:spacing w:before="120" w:after="0"/>
        <w:ind w:firstLine="709"/>
        <w:jc w:val="both"/>
        <w:rPr>
          <w:rFonts w:ascii="Times New Roman" w:hAnsi="Times New Roman" w:cs="Times New Roman"/>
          <w:sz w:val="28"/>
        </w:rPr>
        <w:sectPr w:rsidR="00072FEA" w:rsidSect="00072FEA">
          <w:pgSz w:w="16838" w:h="11906" w:orient="landscape"/>
          <w:pgMar w:top="1701" w:right="851" w:bottom="851" w:left="851" w:header="709" w:footer="709" w:gutter="0"/>
          <w:cols w:space="708"/>
          <w:docGrid w:linePitch="360"/>
        </w:sectPr>
      </w:pPr>
    </w:p>
    <w:p w:rsidR="00282868" w:rsidRDefault="005239F0" w:rsidP="00282868">
      <w:pPr>
        <w:spacing w:before="120" w:after="0"/>
        <w:ind w:firstLine="709"/>
        <w:jc w:val="both"/>
        <w:rPr>
          <w:rFonts w:ascii="Times New Roman" w:hAnsi="Times New Roman" w:cs="Times New Roman"/>
          <w:sz w:val="28"/>
        </w:rPr>
      </w:pPr>
      <w:r>
        <w:rPr>
          <w:rFonts w:ascii="Times New Roman" w:hAnsi="Times New Roman" w:cs="Times New Roman"/>
          <w:sz w:val="28"/>
        </w:rPr>
        <w:lastRenderedPageBreak/>
        <w:t>Размещение планируемых объектов регионального значения определяется проектами пл</w:t>
      </w:r>
      <w:r w:rsidR="002F5DFD">
        <w:rPr>
          <w:rFonts w:ascii="Times New Roman" w:hAnsi="Times New Roman" w:cs="Times New Roman"/>
          <w:sz w:val="28"/>
        </w:rPr>
        <w:t>а</w:t>
      </w:r>
      <w:r>
        <w:rPr>
          <w:rFonts w:ascii="Times New Roman" w:hAnsi="Times New Roman" w:cs="Times New Roman"/>
          <w:sz w:val="28"/>
        </w:rPr>
        <w:t>нировки.</w:t>
      </w:r>
    </w:p>
    <w:p w:rsidR="00DF5A4D" w:rsidRDefault="00DF5A4D" w:rsidP="00B62224">
      <w:pPr>
        <w:pStyle w:val="1"/>
        <w:ind w:firstLine="851"/>
        <w:jc w:val="both"/>
        <w:rPr>
          <w:rFonts w:eastAsia="Times New Roman"/>
        </w:rPr>
        <w:sectPr w:rsidR="00DF5A4D" w:rsidSect="00722729">
          <w:headerReference w:type="default" r:id="rId12"/>
          <w:footerReference w:type="default" r:id="rId13"/>
          <w:pgSz w:w="11906" w:h="16838"/>
          <w:pgMar w:top="1134" w:right="850" w:bottom="1134" w:left="1701" w:header="708" w:footer="708" w:gutter="0"/>
          <w:cols w:space="708"/>
          <w:titlePg/>
          <w:docGrid w:linePitch="360"/>
        </w:sectPr>
      </w:pPr>
      <w:bookmarkStart w:id="21" w:name="_Toc131692884"/>
    </w:p>
    <w:p w:rsidR="00AE5A95" w:rsidRDefault="00AE5A95" w:rsidP="00B62224">
      <w:pPr>
        <w:pStyle w:val="1"/>
        <w:ind w:firstLine="851"/>
        <w:jc w:val="both"/>
        <w:rPr>
          <w:rFonts w:eastAsia="Times New Roman"/>
        </w:rPr>
      </w:pPr>
      <w:proofErr w:type="gramStart"/>
      <w:r>
        <w:rPr>
          <w:rFonts w:eastAsia="Times New Roman"/>
        </w:rPr>
        <w:lastRenderedPageBreak/>
        <w:t>5</w:t>
      </w:r>
      <w:r w:rsidRPr="00AE5A95">
        <w:rPr>
          <w:rFonts w:eastAsia="Times New Roman"/>
        </w:rPr>
        <w:t xml:space="preserve">) </w:t>
      </w:r>
      <w:r w:rsidR="00B62224">
        <w:rPr>
          <w:rFonts w:eastAsia="Times New Roman"/>
        </w:rPr>
        <w:t>У</w:t>
      </w:r>
      <w:r w:rsidRPr="00AE5A95">
        <w:rPr>
          <w:rFonts w:eastAsia="Times New Roman"/>
        </w:rPr>
        <w:t>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w:t>
      </w:r>
      <w:proofErr w:type="gramEnd"/>
      <w:r w:rsidRPr="00AE5A95">
        <w:rPr>
          <w:rFonts w:eastAsia="Times New Roman"/>
        </w:rPr>
        <w:t xml:space="preserve">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w:t>
      </w:r>
      <w:r w:rsidR="00B62224">
        <w:rPr>
          <w:rFonts w:eastAsia="Times New Roman"/>
        </w:rPr>
        <w:t>ых ограничений их использования.</w:t>
      </w:r>
      <w:bookmarkEnd w:id="21"/>
    </w:p>
    <w:p w:rsidR="00B62224" w:rsidRDefault="00B62224" w:rsidP="00B350DE">
      <w:pPr>
        <w:spacing w:before="240"/>
        <w:ind w:firstLine="851"/>
        <w:jc w:val="both"/>
        <w:rPr>
          <w:rFonts w:ascii="Times New Roman" w:hAnsi="Times New Roman" w:cs="Times New Roman"/>
          <w:color w:val="333333"/>
          <w:sz w:val="28"/>
          <w:szCs w:val="28"/>
          <w:shd w:val="clear" w:color="auto" w:fill="F7F7F7"/>
        </w:rPr>
      </w:pPr>
      <w:r w:rsidRPr="00B62224">
        <w:rPr>
          <w:rFonts w:ascii="Times New Roman" w:hAnsi="Times New Roman" w:cs="Times New Roman"/>
          <w:sz w:val="28"/>
          <w:szCs w:val="28"/>
        </w:rPr>
        <w:t>Схема территориального планирования муниципального образования "</w:t>
      </w:r>
      <w:proofErr w:type="spellStart"/>
      <w:r w:rsidR="006A45A2">
        <w:rPr>
          <w:rFonts w:ascii="Times New Roman" w:hAnsi="Times New Roman" w:cs="Times New Roman"/>
          <w:sz w:val="28"/>
          <w:szCs w:val="28"/>
        </w:rPr>
        <w:t>Ташлин</w:t>
      </w:r>
      <w:r w:rsidR="00A54670">
        <w:rPr>
          <w:rFonts w:ascii="Times New Roman" w:hAnsi="Times New Roman" w:cs="Times New Roman"/>
          <w:sz w:val="28"/>
          <w:szCs w:val="28"/>
        </w:rPr>
        <w:t>ский</w:t>
      </w:r>
      <w:proofErr w:type="spellEnd"/>
      <w:r w:rsidRPr="00B62224">
        <w:rPr>
          <w:rFonts w:ascii="Times New Roman" w:hAnsi="Times New Roman" w:cs="Times New Roman"/>
          <w:sz w:val="28"/>
          <w:szCs w:val="28"/>
        </w:rPr>
        <w:t xml:space="preserve"> район" Оренбургской области, утверждена </w:t>
      </w:r>
      <w:r w:rsidRPr="00B62224">
        <w:rPr>
          <w:rFonts w:ascii="Times New Roman" w:hAnsi="Times New Roman" w:cs="Times New Roman"/>
          <w:color w:val="333333"/>
          <w:sz w:val="28"/>
          <w:szCs w:val="28"/>
          <w:shd w:val="clear" w:color="auto" w:fill="F7F7F7"/>
        </w:rPr>
        <w:t xml:space="preserve">Решением Совета депутатов </w:t>
      </w:r>
      <w:r w:rsidR="006A45A2">
        <w:rPr>
          <w:rFonts w:ascii="Times New Roman" w:hAnsi="Times New Roman" w:cs="Times New Roman"/>
          <w:color w:val="333333"/>
          <w:sz w:val="28"/>
          <w:szCs w:val="28"/>
          <w:shd w:val="clear" w:color="auto" w:fill="F7F7F7"/>
        </w:rPr>
        <w:t>Ташлин</w:t>
      </w:r>
      <w:r w:rsidR="00A54670">
        <w:rPr>
          <w:rFonts w:ascii="Times New Roman" w:hAnsi="Times New Roman" w:cs="Times New Roman"/>
          <w:color w:val="333333"/>
          <w:sz w:val="28"/>
          <w:szCs w:val="28"/>
          <w:shd w:val="clear" w:color="auto" w:fill="F7F7F7"/>
        </w:rPr>
        <w:t>ского</w:t>
      </w:r>
      <w:r w:rsidRPr="00B62224">
        <w:rPr>
          <w:rFonts w:ascii="Times New Roman" w:hAnsi="Times New Roman" w:cs="Times New Roman"/>
          <w:color w:val="333333"/>
          <w:sz w:val="28"/>
          <w:szCs w:val="28"/>
          <w:shd w:val="clear" w:color="auto" w:fill="F7F7F7"/>
        </w:rPr>
        <w:t xml:space="preserve"> района</w:t>
      </w:r>
      <w:r w:rsidR="00A55B27">
        <w:rPr>
          <w:rFonts w:ascii="Times New Roman" w:hAnsi="Times New Roman" w:cs="Times New Roman"/>
          <w:sz w:val="28"/>
          <w:szCs w:val="28"/>
        </w:rPr>
        <w:t xml:space="preserve"> </w:t>
      </w:r>
      <w:r w:rsidR="00372D9C">
        <w:rPr>
          <w:rFonts w:ascii="Times New Roman" w:hAnsi="Times New Roman" w:cs="Times New Roman"/>
          <w:sz w:val="28"/>
          <w:szCs w:val="28"/>
        </w:rPr>
        <w:t xml:space="preserve">№ </w:t>
      </w:r>
      <w:r w:rsidR="00372D9C" w:rsidRPr="00372D9C">
        <w:rPr>
          <w:rFonts w:ascii="Times New Roman" w:hAnsi="Times New Roman" w:cs="Times New Roman"/>
          <w:sz w:val="28"/>
          <w:szCs w:val="28"/>
        </w:rPr>
        <w:t>22/109-рс</w:t>
      </w:r>
      <w:r w:rsidR="00372D9C">
        <w:rPr>
          <w:rFonts w:ascii="Times New Roman" w:hAnsi="Times New Roman" w:cs="Times New Roman"/>
          <w:sz w:val="28"/>
          <w:szCs w:val="28"/>
        </w:rPr>
        <w:t xml:space="preserve"> </w:t>
      </w:r>
      <w:r w:rsidRPr="00B62224">
        <w:rPr>
          <w:rFonts w:ascii="Times New Roman" w:hAnsi="Times New Roman" w:cs="Times New Roman"/>
          <w:sz w:val="28"/>
          <w:szCs w:val="28"/>
        </w:rPr>
        <w:t xml:space="preserve">от </w:t>
      </w:r>
      <w:r w:rsidR="00372D9C" w:rsidRPr="00372D9C">
        <w:rPr>
          <w:rFonts w:ascii="Times New Roman" w:hAnsi="Times New Roman" w:cs="Times New Roman"/>
          <w:color w:val="333333"/>
          <w:sz w:val="28"/>
          <w:szCs w:val="28"/>
          <w:shd w:val="clear" w:color="auto" w:fill="F7F7F7"/>
        </w:rPr>
        <w:t>03.11.2012</w:t>
      </w:r>
      <w:r w:rsidR="00372D9C">
        <w:rPr>
          <w:rFonts w:ascii="Times New Roman" w:hAnsi="Times New Roman" w:cs="Times New Roman"/>
          <w:color w:val="333333"/>
          <w:sz w:val="28"/>
          <w:szCs w:val="28"/>
          <w:shd w:val="clear" w:color="auto" w:fill="F7F7F7"/>
        </w:rPr>
        <w:t>г</w:t>
      </w:r>
      <w:r w:rsidRPr="00B62224">
        <w:rPr>
          <w:rFonts w:ascii="Times New Roman" w:hAnsi="Times New Roman" w:cs="Times New Roman"/>
          <w:color w:val="333333"/>
          <w:sz w:val="28"/>
          <w:szCs w:val="28"/>
          <w:shd w:val="clear" w:color="auto" w:fill="F7F7F7"/>
        </w:rPr>
        <w:t>.</w:t>
      </w:r>
      <w:r w:rsidR="00DF5A4D">
        <w:rPr>
          <w:rFonts w:ascii="Times New Roman" w:hAnsi="Times New Roman" w:cs="Times New Roman"/>
          <w:color w:val="333333"/>
          <w:sz w:val="28"/>
          <w:szCs w:val="28"/>
          <w:shd w:val="clear" w:color="auto" w:fill="F7F7F7"/>
        </w:rPr>
        <w:t xml:space="preserve"> Внесение изменений в с</w:t>
      </w:r>
      <w:r w:rsidR="00DF5A4D" w:rsidRPr="00B62224">
        <w:rPr>
          <w:rFonts w:ascii="Times New Roman" w:hAnsi="Times New Roman" w:cs="Times New Roman"/>
          <w:sz w:val="28"/>
          <w:szCs w:val="28"/>
        </w:rPr>
        <w:t>хем</w:t>
      </w:r>
      <w:r w:rsidR="00DF5A4D">
        <w:rPr>
          <w:rFonts w:ascii="Times New Roman" w:hAnsi="Times New Roman" w:cs="Times New Roman"/>
          <w:sz w:val="28"/>
          <w:szCs w:val="28"/>
        </w:rPr>
        <w:t>у</w:t>
      </w:r>
      <w:r w:rsidR="00DF5A4D" w:rsidRPr="00B62224">
        <w:rPr>
          <w:rFonts w:ascii="Times New Roman" w:hAnsi="Times New Roman" w:cs="Times New Roman"/>
          <w:sz w:val="28"/>
          <w:szCs w:val="28"/>
        </w:rPr>
        <w:t xml:space="preserve"> территориального планирования муниципального образования </w:t>
      </w:r>
      <w:proofErr w:type="spellStart"/>
      <w:r w:rsidR="00DF5A4D">
        <w:rPr>
          <w:rFonts w:ascii="Times New Roman" w:hAnsi="Times New Roman" w:cs="Times New Roman"/>
          <w:sz w:val="28"/>
          <w:szCs w:val="28"/>
        </w:rPr>
        <w:t>Ташлинский</w:t>
      </w:r>
      <w:proofErr w:type="spellEnd"/>
      <w:r w:rsidR="00DF5A4D" w:rsidRPr="00B62224">
        <w:rPr>
          <w:rFonts w:ascii="Times New Roman" w:hAnsi="Times New Roman" w:cs="Times New Roman"/>
          <w:sz w:val="28"/>
          <w:szCs w:val="28"/>
        </w:rPr>
        <w:t xml:space="preserve"> район Оренбургской области</w:t>
      </w:r>
      <w:r w:rsidR="00DF5A4D">
        <w:rPr>
          <w:rFonts w:ascii="Times New Roman" w:hAnsi="Times New Roman" w:cs="Times New Roman"/>
          <w:sz w:val="28"/>
          <w:szCs w:val="28"/>
        </w:rPr>
        <w:t>, утверждены р</w:t>
      </w:r>
      <w:r w:rsidR="00DF5A4D" w:rsidRPr="00DF5A4D">
        <w:rPr>
          <w:rFonts w:ascii="Times New Roman" w:hAnsi="Times New Roman" w:cs="Times New Roman"/>
          <w:sz w:val="28"/>
          <w:szCs w:val="28"/>
        </w:rPr>
        <w:t>ешение</w:t>
      </w:r>
      <w:r w:rsidR="00DF5A4D">
        <w:rPr>
          <w:rFonts w:ascii="Times New Roman" w:hAnsi="Times New Roman" w:cs="Times New Roman"/>
          <w:sz w:val="28"/>
          <w:szCs w:val="28"/>
        </w:rPr>
        <w:t>м</w:t>
      </w:r>
      <w:r w:rsidR="00DF5A4D" w:rsidRPr="00DF5A4D">
        <w:rPr>
          <w:rFonts w:ascii="Times New Roman" w:hAnsi="Times New Roman" w:cs="Times New Roman"/>
          <w:sz w:val="28"/>
          <w:szCs w:val="28"/>
        </w:rPr>
        <w:t xml:space="preserve"> Совета Депутатов муниципального образования </w:t>
      </w:r>
      <w:proofErr w:type="spellStart"/>
      <w:r w:rsidR="00DF5A4D" w:rsidRPr="00DF5A4D">
        <w:rPr>
          <w:rFonts w:ascii="Times New Roman" w:hAnsi="Times New Roman" w:cs="Times New Roman"/>
          <w:sz w:val="28"/>
          <w:szCs w:val="28"/>
        </w:rPr>
        <w:t>Ташлинского</w:t>
      </w:r>
      <w:proofErr w:type="spellEnd"/>
      <w:r w:rsidR="00DF5A4D" w:rsidRPr="00DF5A4D">
        <w:rPr>
          <w:rFonts w:ascii="Times New Roman" w:hAnsi="Times New Roman" w:cs="Times New Roman"/>
          <w:sz w:val="28"/>
          <w:szCs w:val="28"/>
        </w:rPr>
        <w:t xml:space="preserve"> района Оренбургской области</w:t>
      </w:r>
      <w:r w:rsidR="00DF5A4D">
        <w:rPr>
          <w:rFonts w:ascii="Times New Roman" w:hAnsi="Times New Roman" w:cs="Times New Roman"/>
          <w:sz w:val="28"/>
          <w:szCs w:val="28"/>
        </w:rPr>
        <w:t xml:space="preserve"> от </w:t>
      </w:r>
      <w:r w:rsidR="00DF5A4D" w:rsidRPr="00DF5A4D">
        <w:rPr>
          <w:rFonts w:ascii="Times New Roman" w:hAnsi="Times New Roman" w:cs="Times New Roman"/>
          <w:sz w:val="28"/>
          <w:szCs w:val="28"/>
        </w:rPr>
        <w:t>20.06.2023</w:t>
      </w:r>
      <w:r w:rsidR="00DF5A4D">
        <w:rPr>
          <w:rFonts w:ascii="Times New Roman" w:hAnsi="Times New Roman" w:cs="Times New Roman"/>
          <w:sz w:val="28"/>
          <w:szCs w:val="28"/>
        </w:rPr>
        <w:t xml:space="preserve">г. № </w:t>
      </w:r>
      <w:r w:rsidR="00DF5A4D" w:rsidRPr="00DF5A4D">
        <w:rPr>
          <w:rFonts w:ascii="Times New Roman" w:hAnsi="Times New Roman" w:cs="Times New Roman"/>
          <w:sz w:val="28"/>
          <w:szCs w:val="28"/>
        </w:rPr>
        <w:t>25/141-рс</w:t>
      </w:r>
      <w:r w:rsidR="00DF5A4D">
        <w:rPr>
          <w:rFonts w:ascii="Times New Roman" w:hAnsi="Times New Roman" w:cs="Times New Roman"/>
          <w:sz w:val="28"/>
          <w:szCs w:val="28"/>
        </w:rPr>
        <w:t xml:space="preserve">. </w:t>
      </w:r>
    </w:p>
    <w:p w:rsidR="00B62224" w:rsidRDefault="00DF5A4D" w:rsidP="00DF5A4D">
      <w:pPr>
        <w:spacing w:after="0"/>
        <w:ind w:firstLine="851"/>
        <w:jc w:val="both"/>
        <w:rPr>
          <w:rFonts w:ascii="Times New Roman" w:hAnsi="Times New Roman" w:cs="Times New Roman"/>
          <w:i/>
          <w:sz w:val="28"/>
        </w:rPr>
      </w:pPr>
      <w:r w:rsidRPr="00DF5A4D">
        <w:rPr>
          <w:rFonts w:ascii="Times New Roman" w:hAnsi="Times New Roman" w:cs="Times New Roman"/>
          <w:i/>
          <w:sz w:val="28"/>
        </w:rPr>
        <w:t xml:space="preserve">Сведения о видах, назначении и наименовании планируемых для размещения объектов местного значения муниципального района, их основные характеристики, их местоположение, а также характеристики зон с особыми условиями использования территории в случае, если установление таких зон требуется в связи с размещением данных объектов, согласно СТП района на территории </w:t>
      </w:r>
      <w:proofErr w:type="spellStart"/>
      <w:r w:rsidRPr="00DF5A4D">
        <w:rPr>
          <w:rFonts w:ascii="Times New Roman" w:hAnsi="Times New Roman" w:cs="Times New Roman"/>
          <w:i/>
          <w:sz w:val="28"/>
        </w:rPr>
        <w:t>Ташлинского</w:t>
      </w:r>
      <w:proofErr w:type="spellEnd"/>
      <w:r w:rsidRPr="00DF5A4D">
        <w:rPr>
          <w:rFonts w:ascii="Times New Roman" w:hAnsi="Times New Roman" w:cs="Times New Roman"/>
          <w:i/>
          <w:sz w:val="28"/>
        </w:rPr>
        <w:t xml:space="preserve"> сельсовета.</w:t>
      </w:r>
    </w:p>
    <w:tbl>
      <w:tblPr>
        <w:tblW w:w="14590" w:type="dxa"/>
        <w:tblInd w:w="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tblPr>
      <w:tblGrid>
        <w:gridCol w:w="708"/>
        <w:gridCol w:w="1273"/>
        <w:gridCol w:w="1986"/>
        <w:gridCol w:w="2837"/>
        <w:gridCol w:w="1843"/>
        <w:gridCol w:w="2268"/>
        <w:gridCol w:w="1509"/>
        <w:gridCol w:w="2166"/>
      </w:tblGrid>
      <w:tr w:rsidR="00DF5A4D" w:rsidRPr="00EA35FF" w:rsidTr="00DF5A4D">
        <w:tc>
          <w:tcPr>
            <w:tcW w:w="708" w:type="dxa"/>
            <w:vAlign w:val="center"/>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N/N</w:t>
            </w:r>
          </w:p>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proofErr w:type="gramStart"/>
            <w:r w:rsidRPr="00EA35FF">
              <w:rPr>
                <w:rFonts w:ascii="Times New Roman" w:hAnsi="Times New Roman"/>
                <w:b/>
                <w:sz w:val="24"/>
                <w:szCs w:val="24"/>
              </w:rPr>
              <w:t>п</w:t>
            </w:r>
            <w:proofErr w:type="gramEnd"/>
            <w:r w:rsidRPr="00EA35FF">
              <w:rPr>
                <w:rFonts w:ascii="Times New Roman" w:hAnsi="Times New Roman"/>
                <w:b/>
                <w:sz w:val="24"/>
                <w:szCs w:val="24"/>
              </w:rPr>
              <w:t>/п</w:t>
            </w:r>
          </w:p>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p>
        </w:tc>
        <w:tc>
          <w:tcPr>
            <w:tcW w:w="1273"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Код объекта/ справочник</w:t>
            </w:r>
          </w:p>
        </w:tc>
        <w:tc>
          <w:tcPr>
            <w:tcW w:w="1986"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Класс (значение) объекта регионального значения</w:t>
            </w:r>
          </w:p>
        </w:tc>
        <w:tc>
          <w:tcPr>
            <w:tcW w:w="2837" w:type="dxa"/>
            <w:vAlign w:val="center"/>
            <w:hideMark/>
          </w:tcPr>
          <w:p w:rsidR="00DF5A4D" w:rsidRPr="00EA35FF" w:rsidRDefault="00DF5A4D" w:rsidP="00DF5A4D">
            <w:pPr>
              <w:widowControl w:val="0"/>
              <w:autoSpaceDE w:val="0"/>
              <w:autoSpaceDN w:val="0"/>
              <w:adjustRightInd w:val="0"/>
              <w:spacing w:after="0" w:line="240" w:lineRule="auto"/>
              <w:ind w:hanging="131"/>
              <w:jc w:val="center"/>
              <w:rPr>
                <w:rFonts w:ascii="Times New Roman" w:hAnsi="Times New Roman"/>
                <w:b/>
                <w:sz w:val="24"/>
                <w:szCs w:val="24"/>
              </w:rPr>
            </w:pPr>
            <w:r w:rsidRPr="00EA35FF">
              <w:rPr>
                <w:rFonts w:ascii="Times New Roman" w:hAnsi="Times New Roman"/>
                <w:b/>
                <w:sz w:val="24"/>
                <w:szCs w:val="24"/>
              </w:rPr>
              <w:t>Наименование</w:t>
            </w:r>
          </w:p>
        </w:tc>
        <w:tc>
          <w:tcPr>
            <w:tcW w:w="1843"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Краткая характеристика объекта</w:t>
            </w:r>
          </w:p>
        </w:tc>
        <w:tc>
          <w:tcPr>
            <w:tcW w:w="2268"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Местоположение планируемого объекта</w:t>
            </w:r>
          </w:p>
        </w:tc>
        <w:tc>
          <w:tcPr>
            <w:tcW w:w="1509" w:type="dxa"/>
            <w:vAlign w:val="center"/>
            <w:hideMark/>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Зоны с особыми условиями использования территории</w:t>
            </w:r>
          </w:p>
        </w:tc>
        <w:tc>
          <w:tcPr>
            <w:tcW w:w="2166" w:type="dxa"/>
            <w:vAlign w:val="center"/>
          </w:tcPr>
          <w:p w:rsidR="00DF5A4D" w:rsidRPr="00EA35FF" w:rsidRDefault="00DF5A4D" w:rsidP="00DF5A4D">
            <w:pPr>
              <w:widowControl w:val="0"/>
              <w:autoSpaceDE w:val="0"/>
              <w:autoSpaceDN w:val="0"/>
              <w:adjustRightInd w:val="0"/>
              <w:spacing w:after="0" w:line="240" w:lineRule="auto"/>
              <w:jc w:val="center"/>
              <w:rPr>
                <w:rFonts w:ascii="Times New Roman" w:hAnsi="Times New Roman"/>
                <w:b/>
                <w:sz w:val="24"/>
                <w:szCs w:val="24"/>
              </w:rPr>
            </w:pPr>
            <w:r w:rsidRPr="00EA35FF">
              <w:rPr>
                <w:rFonts w:ascii="Times New Roman" w:hAnsi="Times New Roman"/>
                <w:b/>
                <w:sz w:val="24"/>
                <w:szCs w:val="24"/>
              </w:rPr>
              <w:t>Размещение объекта на карте</w:t>
            </w:r>
          </w:p>
        </w:tc>
      </w:tr>
      <w:tr w:rsidR="00DF5A4D" w:rsidRPr="00EA35FF" w:rsidTr="00DF5A4D">
        <w:tc>
          <w:tcPr>
            <w:tcW w:w="14590" w:type="dxa"/>
            <w:gridSpan w:val="8"/>
            <w:vAlign w:val="center"/>
          </w:tcPr>
          <w:p w:rsidR="00DF5A4D" w:rsidRPr="00EA35FF" w:rsidRDefault="00DF5A4D" w:rsidP="00DF5A4D">
            <w:pPr>
              <w:spacing w:after="0" w:line="240" w:lineRule="auto"/>
              <w:jc w:val="center"/>
              <w:rPr>
                <w:rFonts w:ascii="Times New Roman" w:hAnsi="Times New Roman"/>
                <w:b/>
                <w:sz w:val="24"/>
                <w:szCs w:val="24"/>
              </w:rPr>
            </w:pPr>
            <w:r w:rsidRPr="00EA35FF">
              <w:rPr>
                <w:rFonts w:ascii="Times New Roman" w:hAnsi="Times New Roman"/>
                <w:b/>
                <w:sz w:val="24"/>
                <w:szCs w:val="24"/>
              </w:rPr>
              <w:lastRenderedPageBreak/>
              <w:t>Объекты образования и науки</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1273"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EB5695">
              <w:rPr>
                <w:rFonts w:ascii="Times New Roman" w:hAnsi="Times New Roman"/>
                <w:sz w:val="24"/>
                <w:szCs w:val="24"/>
              </w:rPr>
              <w:t>602010103</w:t>
            </w:r>
          </w:p>
        </w:tc>
        <w:tc>
          <w:tcPr>
            <w:tcW w:w="1986"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EB5695">
              <w:rPr>
                <w:rFonts w:ascii="Times New Roman" w:hAnsi="Times New Roman"/>
                <w:sz w:val="24"/>
                <w:szCs w:val="24"/>
              </w:rPr>
              <w:t>Организация дополнительного образования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организации дополнительного образования</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1273" w:type="dxa"/>
            <w:vAlign w:val="center"/>
          </w:tcPr>
          <w:p w:rsidR="00DF5A4D" w:rsidRPr="00DA1620"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A1620">
              <w:rPr>
                <w:rFonts w:ascii="Times New Roman" w:hAnsi="Times New Roman"/>
                <w:sz w:val="24"/>
                <w:szCs w:val="24"/>
              </w:rPr>
              <w:t>602010102</w:t>
            </w:r>
          </w:p>
        </w:tc>
        <w:tc>
          <w:tcPr>
            <w:tcW w:w="1986" w:type="dxa"/>
            <w:vAlign w:val="center"/>
          </w:tcPr>
          <w:p w:rsidR="00DF5A4D" w:rsidRPr="00DA1620"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A1620">
              <w:rPr>
                <w:rFonts w:ascii="Times New Roman" w:hAnsi="Times New Roman"/>
                <w:sz w:val="24"/>
                <w:szCs w:val="24"/>
              </w:rPr>
              <w:t>Общеобразовательная организация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общеобразовательной организации</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1273"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602010101</w:t>
            </w:r>
          </w:p>
        </w:tc>
        <w:tc>
          <w:tcPr>
            <w:tcW w:w="1986"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Дошкольная образовательная организация</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дошкольной образовательной организации</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D7796D">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sidRPr="00EB5695">
              <w:rPr>
                <w:rFonts w:ascii="Times New Roman" w:hAnsi="Times New Roman"/>
                <w:sz w:val="24"/>
                <w:szCs w:val="24"/>
              </w:rPr>
              <w:t>Ташлинский</w:t>
            </w:r>
            <w:proofErr w:type="spellEnd"/>
            <w:r w:rsidRPr="00EB5695">
              <w:rPr>
                <w:rFonts w:ascii="Times New Roman" w:hAnsi="Times New Roman"/>
                <w:sz w:val="24"/>
                <w:szCs w:val="24"/>
              </w:rPr>
              <w:t xml:space="preserve"> сельсовет</w:t>
            </w:r>
          </w:p>
          <w:p w:rsidR="00DF5A4D" w:rsidRPr="00EB5695"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EB5695">
              <w:rPr>
                <w:rFonts w:ascii="Times New Roman" w:hAnsi="Times New Roman"/>
                <w:sz w:val="24"/>
                <w:szCs w:val="24"/>
              </w:rPr>
              <w:t>с</w:t>
            </w:r>
            <w:proofErr w:type="gramEnd"/>
            <w:r w:rsidRPr="00EB5695">
              <w:rPr>
                <w:rFonts w:ascii="Times New Roman" w:hAnsi="Times New Roman"/>
                <w:sz w:val="24"/>
                <w:szCs w:val="24"/>
              </w:rP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EA35FF" w:rsidTr="00DF5A4D">
        <w:tc>
          <w:tcPr>
            <w:tcW w:w="14590" w:type="dxa"/>
            <w:gridSpan w:val="8"/>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b/>
                <w:sz w:val="24"/>
                <w:szCs w:val="24"/>
              </w:rPr>
            </w:pPr>
            <w:r w:rsidRPr="00EA35FF">
              <w:rPr>
                <w:rFonts w:ascii="Times New Roman" w:hAnsi="Times New Roman"/>
                <w:b/>
                <w:sz w:val="24"/>
                <w:szCs w:val="24"/>
              </w:rPr>
              <w:t>Объекты физической культуры и массового спорта</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1273" w:type="dxa"/>
            <w:vAlign w:val="center"/>
          </w:tcPr>
          <w:p w:rsidR="00DF5A4D" w:rsidRPr="008606D3"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8606D3">
              <w:rPr>
                <w:rFonts w:ascii="Times New Roman" w:hAnsi="Times New Roman"/>
                <w:sz w:val="24"/>
                <w:szCs w:val="24"/>
              </w:rPr>
              <w:t>602010301</w:t>
            </w:r>
          </w:p>
        </w:tc>
        <w:tc>
          <w:tcPr>
            <w:tcW w:w="1986" w:type="dxa"/>
            <w:vAlign w:val="center"/>
          </w:tcPr>
          <w:p w:rsidR="00DF5A4D" w:rsidRPr="008606D3"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8606D3">
              <w:rPr>
                <w:rFonts w:ascii="Times New Roman" w:hAnsi="Times New Roman"/>
                <w:sz w:val="24"/>
                <w:szCs w:val="24"/>
              </w:rPr>
              <w:t>Объект спорта, включающий раздельно нормируемые спортивные сооружения (объекты) (в т. ч. физкультурно-оздоровительный комплекс)</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объекта культурно-досугового (клубного) типа</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AD2406">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BE5981" w:rsidRDefault="00DF5A4D" w:rsidP="00DF5A4D">
            <w:pPr>
              <w:pStyle w:val="afa"/>
              <w:jc w:val="center"/>
            </w:pPr>
            <w:proofErr w:type="spellStart"/>
            <w:r>
              <w:t>Ташлинский</w:t>
            </w:r>
            <w:proofErr w:type="spellEnd"/>
            <w:r w:rsidRPr="00BE5981">
              <w:t xml:space="preserve"> сельсовет</w:t>
            </w:r>
          </w:p>
          <w:p w:rsidR="00DF5A4D" w:rsidRPr="00EA35FF" w:rsidRDefault="00DF5A4D" w:rsidP="00DF5A4D">
            <w:pPr>
              <w:pStyle w:val="afa"/>
              <w:jc w:val="center"/>
            </w:pPr>
            <w:proofErr w:type="gramStart"/>
            <w:r>
              <w:t>с</w:t>
            </w:r>
            <w:proofErr w:type="gramEnd"/>
            <w:r>
              <w:t>. Ташла</w:t>
            </w:r>
          </w:p>
        </w:tc>
        <w:tc>
          <w:tcPr>
            <w:tcW w:w="1509" w:type="dxa"/>
            <w:vAlign w:val="center"/>
          </w:tcPr>
          <w:p w:rsidR="00DF5A4D" w:rsidRPr="00BE5981" w:rsidRDefault="00DF5A4D" w:rsidP="00DF5A4D">
            <w:pPr>
              <w:widowControl w:val="0"/>
              <w:autoSpaceDE w:val="0"/>
              <w:autoSpaceDN w:val="0"/>
              <w:adjustRightInd w:val="0"/>
              <w:spacing w:after="0" w:line="240" w:lineRule="auto"/>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r w:rsidR="00DF5A4D" w:rsidRPr="00404317" w:rsidTr="00DF5A4D">
        <w:tc>
          <w:tcPr>
            <w:tcW w:w="14590" w:type="dxa"/>
            <w:gridSpan w:val="8"/>
            <w:vAlign w:val="center"/>
          </w:tcPr>
          <w:p w:rsidR="00DF5A4D" w:rsidRPr="00EA35FF" w:rsidRDefault="00DF5A4D" w:rsidP="00DF5A4D">
            <w:pPr>
              <w:widowControl w:val="0"/>
              <w:autoSpaceDE w:val="0"/>
              <w:autoSpaceDN w:val="0"/>
              <w:adjustRightInd w:val="0"/>
              <w:spacing w:after="0" w:line="240" w:lineRule="auto"/>
              <w:ind w:left="-40"/>
              <w:jc w:val="center"/>
              <w:rPr>
                <w:rFonts w:ascii="Times New Roman" w:hAnsi="Times New Roman"/>
                <w:b/>
                <w:sz w:val="24"/>
                <w:szCs w:val="24"/>
              </w:rPr>
            </w:pPr>
            <w:r w:rsidRPr="00404317">
              <w:rPr>
                <w:rFonts w:ascii="Times New Roman" w:hAnsi="Times New Roman"/>
                <w:b/>
                <w:sz w:val="24"/>
                <w:szCs w:val="24"/>
              </w:rPr>
              <w:lastRenderedPageBreak/>
              <w:t>Общественные пространства</w:t>
            </w:r>
          </w:p>
        </w:tc>
      </w:tr>
      <w:tr w:rsidR="00DF5A4D" w:rsidRPr="00EA35FF" w:rsidTr="00DF5A4D">
        <w:trPr>
          <w:trHeight w:val="283"/>
        </w:trPr>
        <w:tc>
          <w:tcPr>
            <w:tcW w:w="708" w:type="dxa"/>
            <w:vAlign w:val="center"/>
          </w:tcPr>
          <w:p w:rsidR="00DF5A4D" w:rsidRPr="00EA35FF"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5</w:t>
            </w:r>
          </w:p>
        </w:tc>
        <w:tc>
          <w:tcPr>
            <w:tcW w:w="1273"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404317">
              <w:rPr>
                <w:rFonts w:ascii="Times New Roman" w:hAnsi="Times New Roman"/>
                <w:sz w:val="24"/>
                <w:szCs w:val="24"/>
              </w:rPr>
              <w:t>602010902</w:t>
            </w:r>
          </w:p>
        </w:tc>
        <w:tc>
          <w:tcPr>
            <w:tcW w:w="1986"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404317">
              <w:rPr>
                <w:rFonts w:ascii="Times New Roman" w:hAnsi="Times New Roman"/>
                <w:sz w:val="24"/>
                <w:szCs w:val="24"/>
              </w:rPr>
              <w:t>Парк культуры и отдыха</w:t>
            </w:r>
          </w:p>
        </w:tc>
        <w:tc>
          <w:tcPr>
            <w:tcW w:w="2837"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Pr>
                <w:rFonts w:ascii="Times New Roman" w:hAnsi="Times New Roman"/>
                <w:sz w:val="24"/>
                <w:szCs w:val="24"/>
              </w:rPr>
              <w:t>Размещение парка культуры и отдыха</w:t>
            </w:r>
          </w:p>
        </w:tc>
        <w:tc>
          <w:tcPr>
            <w:tcW w:w="1843" w:type="dxa"/>
            <w:vAlign w:val="center"/>
          </w:tcPr>
          <w:p w:rsidR="00DF5A4D" w:rsidRPr="00EA35FF"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AD2406">
              <w:rPr>
                <w:rFonts w:ascii="Times New Roman" w:hAnsi="Times New Roman"/>
                <w:sz w:val="24"/>
                <w:szCs w:val="24"/>
              </w:rPr>
              <w:t>проектную мощность определить техническим заданием</w:t>
            </w:r>
          </w:p>
        </w:tc>
        <w:tc>
          <w:tcPr>
            <w:tcW w:w="2268" w:type="dxa"/>
            <w:vAlign w:val="center"/>
          </w:tcPr>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spellStart"/>
            <w:r>
              <w:rPr>
                <w:rFonts w:ascii="Times New Roman" w:hAnsi="Times New Roman"/>
                <w:sz w:val="24"/>
                <w:szCs w:val="24"/>
              </w:rPr>
              <w:t>Ташлинский</w:t>
            </w:r>
            <w:proofErr w:type="spellEnd"/>
            <w:r w:rsidRPr="00404317">
              <w:rPr>
                <w:rFonts w:ascii="Times New Roman" w:hAnsi="Times New Roman"/>
                <w:sz w:val="24"/>
                <w:szCs w:val="24"/>
              </w:rPr>
              <w:t xml:space="preserve"> сельсовет</w:t>
            </w:r>
          </w:p>
          <w:p w:rsidR="00DF5A4D" w:rsidRPr="00404317"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proofErr w:type="gramStart"/>
            <w:r w:rsidRPr="00404317">
              <w:rPr>
                <w:rFonts w:ascii="Times New Roman" w:hAnsi="Times New Roman"/>
                <w:sz w:val="24"/>
                <w:szCs w:val="24"/>
              </w:rPr>
              <w:t>с</w:t>
            </w:r>
            <w:proofErr w:type="gramEnd"/>
            <w:r w:rsidRPr="00404317">
              <w:rPr>
                <w:rFonts w:ascii="Times New Roman" w:hAnsi="Times New Roman"/>
                <w:sz w:val="24"/>
                <w:szCs w:val="24"/>
              </w:rPr>
              <w:t xml:space="preserve">. </w:t>
            </w:r>
            <w:r>
              <w:rPr>
                <w:rFonts w:ascii="Times New Roman" w:hAnsi="Times New Roman"/>
                <w:sz w:val="24"/>
                <w:szCs w:val="24"/>
              </w:rPr>
              <w:t>Ташла</w:t>
            </w:r>
          </w:p>
        </w:tc>
        <w:tc>
          <w:tcPr>
            <w:tcW w:w="1509" w:type="dxa"/>
            <w:vAlign w:val="center"/>
          </w:tcPr>
          <w:p w:rsidR="00DF5A4D" w:rsidRPr="00BE5981" w:rsidRDefault="00DF5A4D" w:rsidP="00DF5A4D">
            <w:pPr>
              <w:widowControl w:val="0"/>
              <w:autoSpaceDE w:val="0"/>
              <w:autoSpaceDN w:val="0"/>
              <w:adjustRightInd w:val="0"/>
              <w:spacing w:after="0" w:line="240" w:lineRule="auto"/>
              <w:contextualSpacing/>
              <w:jc w:val="center"/>
              <w:rPr>
                <w:rFonts w:ascii="Times New Roman" w:hAnsi="Times New Roman"/>
                <w:sz w:val="24"/>
                <w:szCs w:val="24"/>
              </w:rPr>
            </w:pPr>
            <w:r w:rsidRPr="00BE5981">
              <w:rPr>
                <w:rFonts w:ascii="Times New Roman" w:hAnsi="Times New Roman"/>
                <w:sz w:val="24"/>
                <w:szCs w:val="24"/>
              </w:rPr>
              <w:t>отсутствуют</w:t>
            </w:r>
          </w:p>
        </w:tc>
        <w:tc>
          <w:tcPr>
            <w:tcW w:w="2166" w:type="dxa"/>
            <w:vAlign w:val="center"/>
          </w:tcPr>
          <w:p w:rsidR="00DF5A4D" w:rsidRPr="00BE5981" w:rsidRDefault="009F3A4C" w:rsidP="00DF5A4D">
            <w:pPr>
              <w:widowControl w:val="0"/>
              <w:autoSpaceDE w:val="0"/>
              <w:autoSpaceDN w:val="0"/>
              <w:adjustRightInd w:val="0"/>
              <w:spacing w:after="0" w:line="240" w:lineRule="auto"/>
              <w:contextualSpacing/>
              <w:jc w:val="center"/>
              <w:rPr>
                <w:rFonts w:ascii="Times New Roman" w:hAnsi="Times New Roman"/>
                <w:sz w:val="24"/>
                <w:szCs w:val="24"/>
              </w:rPr>
            </w:pPr>
            <w:r w:rsidRPr="009F3A4C">
              <w:rPr>
                <w:rFonts w:ascii="Times New Roman" w:hAnsi="Times New Roman"/>
                <w:sz w:val="24"/>
                <w:szCs w:val="24"/>
              </w:rPr>
              <w:t>Карта планируемого размещения объектов местного значения поселения</w:t>
            </w:r>
          </w:p>
        </w:tc>
      </w:tr>
    </w:tbl>
    <w:p w:rsidR="00DF5A4D" w:rsidRDefault="00DF5A4D" w:rsidP="00DF5A4D">
      <w:pPr>
        <w:spacing w:after="0"/>
        <w:ind w:firstLine="851"/>
        <w:jc w:val="both"/>
        <w:rPr>
          <w:rFonts w:ascii="Times New Roman" w:hAnsi="Times New Roman" w:cs="Times New Roman"/>
          <w:i/>
          <w:sz w:val="28"/>
        </w:rPr>
        <w:sectPr w:rsidR="00DF5A4D" w:rsidSect="00DF5A4D">
          <w:pgSz w:w="16838" w:h="11906" w:orient="landscape"/>
          <w:pgMar w:top="1701" w:right="1134" w:bottom="851" w:left="1134" w:header="709" w:footer="709" w:gutter="0"/>
          <w:cols w:space="708"/>
          <w:titlePg/>
          <w:docGrid w:linePitch="360"/>
        </w:sectPr>
      </w:pPr>
    </w:p>
    <w:p w:rsidR="00AE5A95" w:rsidRDefault="00AE5A95" w:rsidP="00ED1FEA">
      <w:pPr>
        <w:pStyle w:val="1"/>
        <w:ind w:firstLine="851"/>
        <w:jc w:val="both"/>
        <w:rPr>
          <w:rFonts w:eastAsia="Times New Roman"/>
        </w:rPr>
      </w:pPr>
      <w:bookmarkStart w:id="22" w:name="dst101700"/>
      <w:bookmarkStart w:id="23" w:name="_Toc131692885"/>
      <w:bookmarkEnd w:id="22"/>
      <w:r w:rsidRPr="00AE5A95">
        <w:rPr>
          <w:rFonts w:eastAsia="Times New Roman"/>
        </w:rPr>
        <w:lastRenderedPageBreak/>
        <w:t xml:space="preserve">6) </w:t>
      </w:r>
      <w:r w:rsidR="00ED1FEA">
        <w:rPr>
          <w:rFonts w:eastAsia="Times New Roman"/>
        </w:rPr>
        <w:t>П</w:t>
      </w:r>
      <w:r w:rsidRPr="00AE5A95">
        <w:rPr>
          <w:rFonts w:eastAsia="Times New Roman"/>
        </w:rPr>
        <w:t>еречень и характеристик</w:t>
      </w:r>
      <w:r w:rsidR="00ED1FEA">
        <w:rPr>
          <w:rFonts w:eastAsia="Times New Roman"/>
        </w:rPr>
        <w:t>а</w:t>
      </w:r>
      <w:r w:rsidRPr="00AE5A95">
        <w:rPr>
          <w:rFonts w:eastAsia="Times New Roman"/>
        </w:rPr>
        <w:t xml:space="preserve"> основных факторов риска возникновения чрезвычайных ситуаций прир</w:t>
      </w:r>
      <w:r w:rsidR="00ED1FEA">
        <w:rPr>
          <w:rFonts w:eastAsia="Times New Roman"/>
        </w:rPr>
        <w:t>одного и техногенного характера.</w:t>
      </w:r>
      <w:bookmarkEnd w:id="23"/>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iCs/>
          <w:sz w:val="28"/>
          <w:szCs w:val="28"/>
        </w:rPr>
      </w:pPr>
      <w:r w:rsidRPr="0024742C">
        <w:rPr>
          <w:rFonts w:ascii="Times New Roman" w:eastAsia="Times New Roman" w:hAnsi="Times New Roman" w:cs="Times New Roman"/>
          <w:b/>
          <w:i/>
          <w:iCs/>
          <w:sz w:val="28"/>
          <w:szCs w:val="28"/>
        </w:rPr>
        <w:t>Источники природных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На территории </w:t>
      </w:r>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ского сельсовета возможны следующие негативные природные явления:</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засуха;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пылевые бури (15-31 м/с);</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природные;</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снегопады, превышающие 20 мм за 24 часа;</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град с диаметром частиц более 5 мм;</w:t>
      </w:r>
    </w:p>
    <w:p w:rsidR="0024742C" w:rsidRPr="0024742C" w:rsidRDefault="0024742C" w:rsidP="0024742C">
      <w:pPr>
        <w:numPr>
          <w:ilvl w:val="0"/>
          <w:numId w:val="24"/>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гололед;</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подтопления;</w:t>
      </w:r>
    </w:p>
    <w:p w:rsidR="0024742C" w:rsidRPr="0024742C" w:rsidRDefault="0024742C" w:rsidP="0024742C">
      <w:pPr>
        <w:numPr>
          <w:ilvl w:val="0"/>
          <w:numId w:val="24"/>
        </w:numPr>
        <w:tabs>
          <w:tab w:val="left" w:pos="1128"/>
        </w:tabs>
        <w:suppressAutoHyphens/>
        <w:spacing w:after="0"/>
        <w:ind w:left="0" w:firstLine="851"/>
        <w:jc w:val="both"/>
        <w:rPr>
          <w:rFonts w:ascii="Times New Roman" w:hAnsi="Times New Roman"/>
          <w:sz w:val="28"/>
          <w:szCs w:val="28"/>
        </w:rPr>
      </w:pPr>
      <w:r w:rsidRPr="0024742C">
        <w:rPr>
          <w:rFonts w:ascii="Times New Roman" w:hAnsi="Times New Roman"/>
          <w:sz w:val="28"/>
          <w:szCs w:val="28"/>
        </w:rPr>
        <w:t>гололед с диаметром отложений более 200 мм</w:t>
      </w:r>
      <w:proofErr w:type="gramStart"/>
      <w:r w:rsidRPr="0024742C">
        <w:rPr>
          <w:rFonts w:ascii="Times New Roman" w:hAnsi="Times New Roman"/>
          <w:sz w:val="28"/>
          <w:szCs w:val="28"/>
        </w:rPr>
        <w:t>.;</w:t>
      </w:r>
      <w:proofErr w:type="gramEnd"/>
    </w:p>
    <w:p w:rsidR="0024742C" w:rsidRPr="0024742C" w:rsidRDefault="0024742C" w:rsidP="0024742C">
      <w:pPr>
        <w:numPr>
          <w:ilvl w:val="0"/>
          <w:numId w:val="24"/>
        </w:numPr>
        <w:tabs>
          <w:tab w:val="left" w:pos="1128"/>
        </w:tabs>
        <w:suppressAutoHyphens/>
        <w:spacing w:after="120"/>
        <w:ind w:left="0" w:firstLine="851"/>
        <w:contextualSpacing/>
        <w:jc w:val="both"/>
        <w:rPr>
          <w:rFonts w:ascii="Times New Roman" w:hAnsi="Times New Roman"/>
          <w:sz w:val="28"/>
          <w:szCs w:val="28"/>
        </w:rPr>
      </w:pPr>
      <w:r w:rsidRPr="0024742C">
        <w:rPr>
          <w:rFonts w:ascii="Times New Roman" w:hAnsi="Times New Roman"/>
          <w:sz w:val="28"/>
          <w:szCs w:val="28"/>
        </w:rPr>
        <w:t xml:space="preserve">сильные ветры со скоростью более 32 м/с (ураганы, тайфуны).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Источники техногенных чрезвычайных ситуаций</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транспортные аварии (катастрофы);</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пожары и взрывы (с возможным горением);</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угрозой выброса </w:t>
      </w:r>
      <w:proofErr w:type="gramStart"/>
      <w:r w:rsidRPr="0024742C">
        <w:rPr>
          <w:rFonts w:ascii="Times New Roman" w:eastAsia="Times New Roman" w:hAnsi="Times New Roman" w:cs="Times New Roman"/>
          <w:sz w:val="28"/>
          <w:szCs w:val="28"/>
        </w:rPr>
        <w:t>аварийно-химически</w:t>
      </w:r>
      <w:proofErr w:type="gramEnd"/>
      <w:r w:rsidRPr="0024742C">
        <w:rPr>
          <w:rFonts w:ascii="Times New Roman" w:eastAsia="Times New Roman" w:hAnsi="Times New Roman" w:cs="Times New Roman"/>
          <w:sz w:val="28"/>
          <w:szCs w:val="28"/>
        </w:rPr>
        <w:t xml:space="preserve"> опасных веществ;</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электрических системах;</w:t>
      </w:r>
    </w:p>
    <w:p w:rsidR="0024742C" w:rsidRPr="0024742C" w:rsidRDefault="0024742C" w:rsidP="0024742C">
      <w:pPr>
        <w:numPr>
          <w:ilvl w:val="0"/>
          <w:numId w:val="20"/>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аварии на коммунальных системах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 поражающим факторам возможных чрезвычайных ситуаций техногенного характера опасных объектов территории относятся:</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воздушная ударная волна, возникающая при взрывных превращениях облаков топливно-воздушных смесей, взрывчатых веществ, при взрывах резервуаров с перегретой жидкостью и сосудов под давлением;</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тепловое излучение продуктов горения при пожаре и взрыве, в том числе при образовании «огненного шара»;</w:t>
      </w:r>
    </w:p>
    <w:p w:rsidR="0024742C" w:rsidRPr="0024742C" w:rsidRDefault="0024742C" w:rsidP="0024742C">
      <w:pPr>
        <w:numPr>
          <w:ilvl w:val="0"/>
          <w:numId w:val="25"/>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токсические нагрузки вследствие выброса опасных химических веществ и их воздействия на людей.</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rPr>
      </w:pPr>
      <w:bookmarkStart w:id="24" w:name="_Toc364848234"/>
      <w:bookmarkStart w:id="25" w:name="_Toc417463505"/>
      <w:r>
        <w:rPr>
          <w:rFonts w:ascii="Times New Roman" w:eastAsia="Times New Roman" w:hAnsi="Times New Roman" w:cs="Times New Roman"/>
          <w:b/>
          <w:bCs/>
          <w:i/>
          <w:iCs/>
          <w:sz w:val="28"/>
          <w:szCs w:val="28"/>
        </w:rPr>
        <w:t xml:space="preserve">6.1 </w:t>
      </w:r>
      <w:r w:rsidRPr="0024742C">
        <w:rPr>
          <w:rFonts w:ascii="Times New Roman" w:eastAsia="Times New Roman" w:hAnsi="Times New Roman" w:cs="Times New Roman"/>
          <w:b/>
          <w:bCs/>
          <w:i/>
          <w:iCs/>
          <w:sz w:val="28"/>
          <w:szCs w:val="28"/>
          <w:lang/>
        </w:rPr>
        <w:t>Чрезвычайные ситуации природного характера</w:t>
      </w:r>
      <w:bookmarkEnd w:id="24"/>
      <w:bookmarkEnd w:id="25"/>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Климатические условия района создают опасность возникновения следующих опасных природных явлений: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Низкие температуры зимой, создающие опасность обморожения и переохлаждения, повышенные сезонные и суточные перепады температур. </w:t>
      </w:r>
      <w:r w:rsidRPr="0024742C">
        <w:rPr>
          <w:rFonts w:ascii="Times New Roman" w:eastAsia="Times New Roman" w:hAnsi="Times New Roman" w:cs="Times New Roman"/>
          <w:sz w:val="28"/>
          <w:szCs w:val="28"/>
        </w:rPr>
        <w:lastRenderedPageBreak/>
        <w:t>Большая скорость ветра (больше 15 м/сек), летом засухи наблюдаются 1 раз в 2- 3 года и делятся от 20 до 37 дней.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Метеорологические неблагоприятные явления увеличивают опасность возникновения чрезвычайных ситуаций на транспорте, а также становятся причиной повреждения и разрушения систем жизнеобеспечения.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предупреждения и снижения ущерба чрезвычайных ситуаций метеорологического характера рекомендуется проведение следующих мероприятий:</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организовать </w:t>
      </w:r>
      <w:proofErr w:type="spellStart"/>
      <w:r w:rsidRPr="0024742C">
        <w:rPr>
          <w:rFonts w:ascii="Times New Roman" w:eastAsia="Times New Roman" w:hAnsi="Times New Roman" w:cs="Times New Roman"/>
          <w:sz w:val="28"/>
          <w:szCs w:val="28"/>
        </w:rPr>
        <w:t>метелезащиту</w:t>
      </w:r>
      <w:proofErr w:type="spellEnd"/>
      <w:r w:rsidRPr="0024742C">
        <w:rPr>
          <w:rFonts w:ascii="Times New Roman" w:eastAsia="Times New Roman" w:hAnsi="Times New Roman" w:cs="Times New Roman"/>
          <w:sz w:val="28"/>
          <w:szCs w:val="28"/>
        </w:rPr>
        <w:t xml:space="preserve"> и ветрозащиту путей сообщения и наземных инженерно-коммуникационных систем от ветров южной четверти;</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подсыпка песка на проезжие части дорог района для предотвращения дорожно-транспортных происшествий происходящих вследствие гололеда;</w:t>
      </w:r>
    </w:p>
    <w:p w:rsidR="0024742C" w:rsidRPr="0024742C" w:rsidRDefault="0024742C" w:rsidP="0024742C">
      <w:pPr>
        <w:numPr>
          <w:ilvl w:val="0"/>
          <w:numId w:val="26"/>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заблаговременное оповещение населения и организаций, аварии на которых способны нарушить жизнеобеспечение населения о возникновении и развитии чрезвычайных ситуаций.</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Экономичным видом защиты автомобильных дорог от снежных заносов являются лесонасаждения. На участках где по почвенно-климатическим или другим условиям не могут быть выращены защитные лесные насаждения, создают контурную защиту из постоянных заборов. В качестве временного средства снегозащиты могут использоваться переносные решетчатые щиты.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Для защиты затапливаемых территорий предлагается строительство дамбы обвалования.</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соответствии с климатическими особенностями региона, период с апреля по октябрь месяц является пожароопасным сезоном. К природным опасностям степные пожары. </w:t>
      </w:r>
      <w:r w:rsidRPr="0024742C">
        <w:rPr>
          <w:rFonts w:ascii="Times New Roman" w:eastAsia="Times New Roman" w:hAnsi="Times New Roman" w:cs="Times New Roman"/>
          <w:sz w:val="28"/>
          <w:szCs w:val="28"/>
        </w:rPr>
        <w:tab/>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Степные и хлебные массивы в районе занимают большие площади. Горючим материалом в них является растительный покров, различного вида травы, хлебные злаки, технические культуры, кустарники, камыш. Все эти материалы воспламеняются от малейшего источника зажигания, особенно при сухой погоде. </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Пожары степных и хлебных массивов могут создать угрозу их возникновения в близлежащих населенных пунктах. </w:t>
      </w:r>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Меры предупреждения и снижения ущерба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Проведение регулярного анализа причин возникновения природных пожаров на территории района;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Контроль соблюдения правил пожарной безопасности, проведение разъяснительной работы среди населения;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проверки состояния средств пожаротушения, замена непригодного к использованию оборудования;</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Поддержание в готовности противопожарных формирований;</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Информирование населения о наступлении пожароопасного сезона;</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Постоянный мониторинг погодных условий для составления краткосрочных прогнозов развития обстановки;</w:t>
      </w:r>
    </w:p>
    <w:p w:rsidR="0024742C" w:rsidRPr="0024742C" w:rsidRDefault="0024742C" w:rsidP="0024742C">
      <w:pPr>
        <w:numPr>
          <w:ilvl w:val="0"/>
          <w:numId w:val="21"/>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Запрещение разведения костров в лесу и временное прекращение доступа в лес населения и транспорта, для чего на въездах в леса выставляются контрольные посты.</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по защите населения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в пожароопасный сезон постоянного мониторинга лесных массивов с целью своевременного обнаружения возникающих очагов возгорания;</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контроля и прогнозирования распространения фронта пожара и зоны загазованности, ведение пожарной разведки;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Своевременное оповещение должностных лиц и населения о развитии чрезвычайной ситуации;</w:t>
      </w:r>
    </w:p>
    <w:p w:rsidR="0024742C" w:rsidRPr="0024742C" w:rsidRDefault="0024742C" w:rsidP="0024742C">
      <w:pPr>
        <w:numPr>
          <w:ilvl w:val="0"/>
          <w:numId w:val="22"/>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Организация локализации и ликвидации очагов пожаров.</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Комплекс мер для защиты населенных пунктов</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Создание на предприятиях, в лесах и лесничествах пунктов сосредоточения противопожарного оборудования и инвентаря;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Содержание в безопасном состоянии полос отводов магистральных трубопроводов, железных и автомобильных дорог, вдоль которых расположены лесные массивы;</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Осуществление </w:t>
      </w:r>
      <w:proofErr w:type="gramStart"/>
      <w:r w:rsidRPr="0024742C">
        <w:rPr>
          <w:rFonts w:ascii="Times New Roman" w:eastAsia="Times New Roman" w:hAnsi="Times New Roman" w:cs="Times New Roman"/>
          <w:sz w:val="28"/>
          <w:szCs w:val="28"/>
        </w:rPr>
        <w:t>контроля за</w:t>
      </w:r>
      <w:proofErr w:type="gramEnd"/>
      <w:r w:rsidRPr="0024742C">
        <w:rPr>
          <w:rFonts w:ascii="Times New Roman" w:eastAsia="Times New Roman" w:hAnsi="Times New Roman" w:cs="Times New Roman"/>
          <w:sz w:val="28"/>
          <w:szCs w:val="28"/>
        </w:rPr>
        <w:t xml:space="preserve"> посещением лесов и пребыванием в них граждан с целью отдыха, охоты, рыбной ловли;</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Проведение противопожарного обустройства лесов, устройство подъездов к естественным водоемам для забора воды в местах массового отдыха населения;</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Осуществление государственного пожарного надзора за соблюдением гражданами требований и правил пожарной безопасности в лесах;</w:t>
      </w:r>
    </w:p>
    <w:p w:rsidR="0024742C" w:rsidRPr="0024742C" w:rsidRDefault="0024742C" w:rsidP="0024742C">
      <w:pPr>
        <w:numPr>
          <w:ilvl w:val="0"/>
          <w:numId w:val="23"/>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 xml:space="preserve">Создание противопожарных полос между лесными массивами и границами застройки населенных пунктов шириной </w:t>
      </w:r>
      <w:smartTag w:uri="urn:schemas-microsoft-com:office:smarttags" w:element="metricconverter">
        <w:smartTagPr>
          <w:attr w:name="ProductID" w:val="15 м"/>
        </w:smartTagPr>
        <w:r w:rsidRPr="0024742C">
          <w:rPr>
            <w:rFonts w:ascii="Times New Roman" w:eastAsia="Times New Roman" w:hAnsi="Times New Roman" w:cs="Times New Roman"/>
            <w:sz w:val="28"/>
            <w:szCs w:val="28"/>
          </w:rPr>
          <w:t>15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bCs/>
          <w:i/>
          <w:iCs/>
          <w:sz w:val="28"/>
          <w:szCs w:val="28"/>
          <w:lang/>
        </w:rPr>
      </w:pPr>
      <w:bookmarkStart w:id="26" w:name="_Toc257983801"/>
      <w:bookmarkStart w:id="27" w:name="_Toc258276930"/>
      <w:bookmarkStart w:id="28" w:name="_Toc305143127"/>
      <w:bookmarkStart w:id="29" w:name="_Toc326324299"/>
      <w:bookmarkStart w:id="30" w:name="_Toc364848235"/>
      <w:bookmarkStart w:id="31" w:name="_Toc417463506"/>
      <w:r>
        <w:rPr>
          <w:rFonts w:ascii="Times New Roman" w:eastAsia="Times New Roman" w:hAnsi="Times New Roman" w:cs="Times New Roman"/>
          <w:b/>
          <w:bCs/>
          <w:i/>
          <w:iCs/>
          <w:sz w:val="28"/>
          <w:szCs w:val="28"/>
        </w:rPr>
        <w:t xml:space="preserve">6.2 </w:t>
      </w:r>
      <w:r w:rsidRPr="0024742C">
        <w:rPr>
          <w:rFonts w:ascii="Times New Roman" w:eastAsia="Times New Roman" w:hAnsi="Times New Roman" w:cs="Times New Roman"/>
          <w:b/>
          <w:bCs/>
          <w:i/>
          <w:iCs/>
          <w:sz w:val="28"/>
          <w:szCs w:val="28"/>
          <w:lang/>
        </w:rPr>
        <w:t>Чрезвычайные ситуации техногенного характера</w:t>
      </w:r>
      <w:bookmarkEnd w:id="26"/>
      <w:bookmarkEnd w:id="27"/>
      <w:bookmarkEnd w:id="28"/>
      <w:bookmarkEnd w:id="29"/>
      <w:bookmarkEnd w:id="30"/>
      <w:bookmarkEnd w:id="31"/>
    </w:p>
    <w:p w:rsidR="0024742C" w:rsidRPr="0024742C" w:rsidRDefault="0024742C" w:rsidP="0024742C">
      <w:pPr>
        <w:tabs>
          <w:tab w:val="left" w:pos="1134"/>
        </w:tabs>
        <w:spacing w:before="240" w:after="0"/>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Аварии на транспорте. Перевозка опасных грузов автомобильным транспортом</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Основными причинами возникновения дорожно-транспортных происшествий в МО </w:t>
      </w:r>
      <w:proofErr w:type="spellStart"/>
      <w:r w:rsidR="006A45A2">
        <w:rPr>
          <w:rFonts w:ascii="Times New Roman" w:eastAsia="Times New Roman" w:hAnsi="Times New Roman" w:cs="Times New Roman"/>
          <w:sz w:val="28"/>
          <w:szCs w:val="28"/>
        </w:rPr>
        <w:t>Ташлин</w:t>
      </w:r>
      <w:r w:rsidRPr="0024742C">
        <w:rPr>
          <w:rFonts w:ascii="Times New Roman" w:eastAsia="Times New Roman" w:hAnsi="Times New Roman" w:cs="Times New Roman"/>
          <w:sz w:val="28"/>
          <w:szCs w:val="28"/>
        </w:rPr>
        <w:t>ский</w:t>
      </w:r>
      <w:proofErr w:type="spellEnd"/>
      <w:r w:rsidRPr="0024742C">
        <w:rPr>
          <w:rFonts w:ascii="Times New Roman" w:eastAsia="Times New Roman" w:hAnsi="Times New Roman" w:cs="Times New Roman"/>
          <w:sz w:val="28"/>
          <w:szCs w:val="28"/>
        </w:rPr>
        <w:t xml:space="preserve"> сельсовет являются: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нарушение правил дорожного движения;</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неровное покрытие с дефектами, отсутствие горизонтальной разметки и ограждений на опасных участках;</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недостаточное освещение дорог;</w:t>
      </w:r>
    </w:p>
    <w:p w:rsidR="0024742C" w:rsidRPr="0024742C" w:rsidRDefault="0024742C" w:rsidP="0024742C">
      <w:pPr>
        <w:numPr>
          <w:ilvl w:val="0"/>
          <w:numId w:val="27"/>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качество покрытий – низкое сцепление, особенно зимой и др. факторы.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осенне-зимне-весенний период гололед на проезжей части автомобильных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В данной ситуации повышается вероятность аварий при транспортировке опасных грузов. Аварийность автотранспорта с цистернами при перевозках опасных грузов принимается </w:t>
      </w:r>
      <w:proofErr w:type="gramStart"/>
      <w:r w:rsidRPr="0024742C">
        <w:rPr>
          <w:rFonts w:ascii="Times New Roman" w:eastAsia="Times New Roman" w:hAnsi="Times New Roman" w:cs="Times New Roman"/>
          <w:sz w:val="28"/>
          <w:szCs w:val="28"/>
        </w:rPr>
        <w:t>равной</w:t>
      </w:r>
      <w:proofErr w:type="gramEnd"/>
      <w:r w:rsidRPr="0024742C">
        <w:rPr>
          <w:rFonts w:ascii="Times New Roman" w:eastAsia="Times New Roman" w:hAnsi="Times New Roman" w:cs="Times New Roman"/>
          <w:sz w:val="28"/>
          <w:szCs w:val="28"/>
        </w:rPr>
        <w:t xml:space="preserve"> </w:t>
      </w:r>
      <w:r w:rsidRPr="0024742C">
        <w:rPr>
          <w:rFonts w:ascii="Times New Roman" w:eastAsia="Times New Roman" w:hAnsi="Times New Roman" w:cs="Times New Roman"/>
          <w:noProof/>
          <w:sz w:val="28"/>
          <w:szCs w:val="28"/>
        </w:rPr>
        <w:drawing>
          <wp:inline distT="0" distB="0" distL="0" distR="0">
            <wp:extent cx="453390" cy="201295"/>
            <wp:effectExtent l="0" t="0" r="3810"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3390" cy="201295"/>
                    </a:xfrm>
                    <a:prstGeom prst="rect">
                      <a:avLst/>
                    </a:prstGeom>
                    <a:noFill/>
                    <a:ln>
                      <a:noFill/>
                    </a:ln>
                  </pic:spPr>
                </pic:pic>
              </a:graphicData>
            </a:graphic>
          </wp:inline>
        </w:drawing>
      </w:r>
      <w:r w:rsidRPr="0024742C">
        <w:rPr>
          <w:rFonts w:ascii="Times New Roman" w:eastAsia="Times New Roman" w:hAnsi="Times New Roman" w:cs="Times New Roman"/>
          <w:sz w:val="28"/>
          <w:szCs w:val="28"/>
        </w:rPr>
        <w:t xml:space="preserve"> аварий на </w:t>
      </w:r>
      <w:smartTag w:uri="urn:schemas-microsoft-com:office:smarttags" w:element="metricconverter">
        <w:smartTagPr>
          <w:attr w:name="ProductID" w:val="1 км"/>
        </w:smartTagPr>
        <w:r w:rsidRPr="0024742C">
          <w:rPr>
            <w:rFonts w:ascii="Times New Roman" w:eastAsia="Times New Roman" w:hAnsi="Times New Roman" w:cs="Times New Roman"/>
            <w:sz w:val="28"/>
            <w:szCs w:val="28"/>
          </w:rPr>
          <w:t>1 км</w:t>
        </w:r>
      </w:smartTag>
      <w:r w:rsidRPr="0024742C">
        <w:rPr>
          <w:rFonts w:ascii="Times New Roman" w:eastAsia="Times New Roman" w:hAnsi="Times New Roman" w:cs="Times New Roman"/>
          <w:sz w:val="28"/>
          <w:szCs w:val="28"/>
        </w:rPr>
        <w:t xml:space="preserve"> пути.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В качестве наиболее вероятных аварийных ситуаций на транспортных магистралях, которые могут привести к возникновению поражающих факторов, следует считать:</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сжиженных углеводородных газов (СУГ) в результате разгерметизации автоцистерны;</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(утечка) из цистерны легко воспламеняемых жидкостей (ЛВЖ);</w:t>
      </w:r>
    </w:p>
    <w:p w:rsidR="0024742C" w:rsidRPr="0024742C" w:rsidRDefault="0024742C" w:rsidP="0024742C">
      <w:pPr>
        <w:numPr>
          <w:ilvl w:val="0"/>
          <w:numId w:val="28"/>
        </w:numPr>
        <w:tabs>
          <w:tab w:val="left" w:pos="1134"/>
        </w:tabs>
        <w:spacing w:after="0"/>
        <w:ind w:left="0"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разлив АХОВ с образованием зоны заражения при разгерметизации цистерны.</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 xml:space="preserve">Аварии с </w:t>
      </w:r>
      <w:proofErr w:type="spellStart"/>
      <w:r w:rsidRPr="0024742C">
        <w:rPr>
          <w:rFonts w:ascii="Times New Roman" w:eastAsia="Times New Roman" w:hAnsi="Times New Roman" w:cs="Times New Roman"/>
          <w:sz w:val="28"/>
          <w:szCs w:val="28"/>
        </w:rPr>
        <w:t>выливом</w:t>
      </w:r>
      <w:proofErr w:type="spellEnd"/>
      <w:r w:rsidRPr="0024742C">
        <w:rPr>
          <w:rFonts w:ascii="Times New Roman" w:eastAsia="Times New Roman" w:hAnsi="Times New Roman" w:cs="Times New Roman"/>
          <w:sz w:val="28"/>
          <w:szCs w:val="28"/>
        </w:rPr>
        <w:t xml:space="preserve"> опасных грузов возможны в случае транспортных происшествий и нарушения технологии ведения погрузочно-разгрузочных работ. Радиус поражения при чрезвычайной ситуации может составить от </w:t>
      </w:r>
      <w:smartTag w:uri="urn:schemas-microsoft-com:office:smarttags" w:element="metricconverter">
        <w:smartTagPr>
          <w:attr w:name="ProductID" w:val="100 м"/>
        </w:smartTagPr>
        <w:r w:rsidRPr="0024742C">
          <w:rPr>
            <w:rFonts w:ascii="Times New Roman" w:eastAsia="Times New Roman" w:hAnsi="Times New Roman" w:cs="Times New Roman"/>
            <w:sz w:val="28"/>
            <w:szCs w:val="28"/>
          </w:rPr>
          <w:t>100 м</w:t>
        </w:r>
      </w:smartTag>
      <w:r w:rsidRPr="0024742C">
        <w:rPr>
          <w:rFonts w:ascii="Times New Roman" w:eastAsia="Times New Roman" w:hAnsi="Times New Roman" w:cs="Times New Roman"/>
          <w:sz w:val="28"/>
          <w:szCs w:val="28"/>
        </w:rPr>
        <w:t xml:space="preserve"> до </w:t>
      </w:r>
      <w:smartTag w:uri="urn:schemas-microsoft-com:office:smarttags" w:element="metricconverter">
        <w:smartTagPr>
          <w:attr w:name="ProductID" w:val="300 м"/>
        </w:smartTagPr>
        <w:r w:rsidRPr="0024742C">
          <w:rPr>
            <w:rFonts w:ascii="Times New Roman" w:eastAsia="Times New Roman" w:hAnsi="Times New Roman" w:cs="Times New Roman"/>
            <w:sz w:val="28"/>
            <w:szCs w:val="28"/>
          </w:rPr>
          <w:t>300 м</w:t>
        </w:r>
      </w:smartTag>
      <w:r w:rsidRPr="0024742C">
        <w:rPr>
          <w:rFonts w:ascii="Times New Roman" w:eastAsia="Times New Roman" w:hAnsi="Times New Roman" w:cs="Times New Roman"/>
          <w:sz w:val="28"/>
          <w:szCs w:val="28"/>
        </w:rPr>
        <w:t>.</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При аварии возможны гибель людей и (или) причинение им тяжких телесных повреждений, а также временная приостановка движения на основных транспортных магистралях района.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lastRenderedPageBreak/>
        <w:t>Для пропуска по дорогам негабаритных и опасных грузов оформляются специальные разрешения и органами ГИБДД определяются маршруты и время перевозок.</w:t>
      </w:r>
    </w:p>
    <w:p w:rsidR="0024742C" w:rsidRPr="0024742C" w:rsidRDefault="0024742C" w:rsidP="0024742C">
      <w:pPr>
        <w:tabs>
          <w:tab w:val="left" w:pos="1134"/>
        </w:tabs>
        <w:spacing w:before="240" w:after="0" w:line="240" w:lineRule="auto"/>
        <w:ind w:firstLine="851"/>
        <w:jc w:val="both"/>
        <w:rPr>
          <w:rFonts w:ascii="Times New Roman" w:eastAsia="Times New Roman" w:hAnsi="Times New Roman" w:cs="Times New Roman"/>
          <w:b/>
          <w:i/>
          <w:sz w:val="28"/>
          <w:szCs w:val="28"/>
        </w:rPr>
      </w:pPr>
      <w:r w:rsidRPr="0024742C">
        <w:rPr>
          <w:rFonts w:ascii="Times New Roman" w:eastAsia="Times New Roman" w:hAnsi="Times New Roman" w:cs="Times New Roman"/>
          <w:b/>
          <w:i/>
          <w:sz w:val="28"/>
          <w:szCs w:val="28"/>
        </w:rPr>
        <w:t>Мероприятия по предотвращению чрезвычайных ситуаций на автотранспорте</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инженерными коммуникациями (газопроводами, ЛЭП), в период гололеда;</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Устройство ограждений, разметка, установка дорожных знаков, улучшение освещения на автодорогах;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Работа служб ГИБДД на дорогах за соблюдением скорости движения, особенно участках, пересекающих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Регулярная проверка состояния постоянных автомобильных мостов через реки и овраги;</w:t>
      </w:r>
    </w:p>
    <w:p w:rsidR="0024742C" w:rsidRP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Очистка дорог в зимнее время от снежных валов, сужающих проезжую часть и ограничивающих видимость.</w:t>
      </w:r>
    </w:p>
    <w:p w:rsidR="0024742C" w:rsidRDefault="0024742C" w:rsidP="0024742C">
      <w:pPr>
        <w:tabs>
          <w:tab w:val="left" w:pos="1134"/>
        </w:tabs>
        <w:spacing w:after="0"/>
        <w:ind w:firstLine="851"/>
        <w:jc w:val="both"/>
        <w:rPr>
          <w:rFonts w:ascii="Times New Roman" w:eastAsia="Times New Roman" w:hAnsi="Times New Roman" w:cs="Times New Roman"/>
          <w:sz w:val="28"/>
          <w:szCs w:val="28"/>
        </w:rPr>
      </w:pPr>
      <w:r w:rsidRPr="0024742C">
        <w:rPr>
          <w:rFonts w:ascii="Times New Roman" w:eastAsia="Times New Roman" w:hAnsi="Times New Roman" w:cs="Times New Roman"/>
          <w:sz w:val="28"/>
          <w:szCs w:val="28"/>
        </w:rPr>
        <w:t>Прогнозные оценки последствий ЧС для токсичных и взрывопожароопасных  веще</w:t>
      </w:r>
      <w:proofErr w:type="gramStart"/>
      <w:r w:rsidRPr="0024742C">
        <w:rPr>
          <w:rFonts w:ascii="Times New Roman" w:eastAsia="Times New Roman" w:hAnsi="Times New Roman" w:cs="Times New Roman"/>
          <w:sz w:val="28"/>
          <w:szCs w:val="28"/>
        </w:rPr>
        <w:t>ств пр</w:t>
      </w:r>
      <w:proofErr w:type="gramEnd"/>
      <w:r w:rsidRPr="0024742C">
        <w:rPr>
          <w:rFonts w:ascii="Times New Roman" w:eastAsia="Times New Roman" w:hAnsi="Times New Roman" w:cs="Times New Roman"/>
          <w:sz w:val="28"/>
          <w:szCs w:val="28"/>
        </w:rPr>
        <w:t>и их транспортировке автотранспортом приведены в таблицах ниже.</w:t>
      </w:r>
    </w:p>
    <w:p w:rsidR="0024742C" w:rsidRPr="0024742C" w:rsidRDefault="0024742C" w:rsidP="0024742C">
      <w:pPr>
        <w:tabs>
          <w:tab w:val="left" w:pos="1134"/>
        </w:tabs>
        <w:spacing w:after="0" w:line="240" w:lineRule="auto"/>
        <w:ind w:firstLine="709"/>
        <w:jc w:val="both"/>
        <w:rPr>
          <w:rFonts w:ascii="Times New Roman" w:eastAsia="Times New Roman" w:hAnsi="Times New Roman" w:cs="Times New Roman"/>
          <w:i/>
          <w:sz w:val="28"/>
          <w:szCs w:val="20"/>
          <w:lang w:val="en-US"/>
        </w:rPr>
      </w:pPr>
      <w:r w:rsidRPr="0024742C">
        <w:rPr>
          <w:rFonts w:ascii="Times New Roman" w:eastAsia="Times New Roman" w:hAnsi="Times New Roman" w:cs="Times New Roman"/>
          <w:bCs/>
          <w:i/>
          <w:sz w:val="28"/>
          <w:szCs w:val="20"/>
        </w:rPr>
        <w:t>Таблица 6.</w:t>
      </w:r>
      <w:r w:rsidR="00A65343">
        <w:rPr>
          <w:rFonts w:ascii="Times New Roman" w:eastAsia="Times New Roman" w:hAnsi="Times New Roman" w:cs="Times New Roman"/>
          <w:bCs/>
          <w:i/>
          <w:sz w:val="28"/>
          <w:szCs w:val="20"/>
        </w:rPr>
        <w:t>2</w:t>
      </w:r>
      <w:r w:rsidRPr="0024742C">
        <w:rPr>
          <w:rFonts w:ascii="Times New Roman" w:eastAsia="Times New Roman" w:hAnsi="Times New Roman" w:cs="Times New Roman"/>
          <w:bCs/>
          <w:i/>
          <w:sz w:val="28"/>
          <w:szCs w:val="20"/>
        </w:rPr>
        <w:t>-1</w:t>
      </w:r>
    </w:p>
    <w:tbl>
      <w:tblPr>
        <w:tblW w:w="9209" w:type="dxa"/>
        <w:jc w:val="center"/>
        <w:tblInd w:w="93" w:type="dxa"/>
        <w:tblLook w:val="04A0"/>
      </w:tblPr>
      <w:tblGrid>
        <w:gridCol w:w="1291"/>
        <w:gridCol w:w="1129"/>
        <w:gridCol w:w="1733"/>
        <w:gridCol w:w="1682"/>
        <w:gridCol w:w="1733"/>
        <w:gridCol w:w="1643"/>
      </w:tblGrid>
      <w:tr w:rsidR="0024742C" w:rsidRPr="0024742C" w:rsidTr="0024742C">
        <w:trPr>
          <w:trHeight w:val="360"/>
          <w:jc w:val="center"/>
        </w:trPr>
        <w:tc>
          <w:tcPr>
            <w:tcW w:w="9209" w:type="dxa"/>
            <w:gridSpan w:val="6"/>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Токсичные вещества при транспортировке автотранспортом</w:t>
            </w:r>
          </w:p>
        </w:tc>
      </w:tr>
      <w:tr w:rsidR="0024742C" w:rsidRPr="0024742C" w:rsidTr="0024742C">
        <w:trPr>
          <w:trHeight w:val="360"/>
          <w:jc w:val="center"/>
        </w:trPr>
        <w:tc>
          <w:tcPr>
            <w:tcW w:w="129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Вещество</w:t>
            </w:r>
          </w:p>
        </w:tc>
        <w:tc>
          <w:tcPr>
            <w:tcW w:w="141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Масса, </w:t>
            </w:r>
            <w:proofErr w:type="gramStart"/>
            <w:r w:rsidRPr="0024742C">
              <w:rPr>
                <w:rFonts w:ascii="Times New Roman" w:eastAsia="Times New Roman" w:hAnsi="Times New Roman" w:cs="Times New Roman"/>
                <w:b/>
                <w:bCs/>
                <w:sz w:val="24"/>
                <w:szCs w:val="20"/>
              </w:rPr>
              <w:t>кг</w:t>
            </w:r>
            <w:proofErr w:type="gramEnd"/>
          </w:p>
        </w:tc>
        <w:tc>
          <w:tcPr>
            <w:tcW w:w="318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Радиусы зон поражения, </w:t>
            </w:r>
            <w:proofErr w:type="gramStart"/>
            <w:r w:rsidRPr="0024742C">
              <w:rPr>
                <w:rFonts w:ascii="Times New Roman" w:eastAsia="Times New Roman" w:hAnsi="Times New Roman" w:cs="Times New Roman"/>
                <w:b/>
                <w:bCs/>
                <w:sz w:val="24"/>
                <w:szCs w:val="20"/>
              </w:rPr>
              <w:t>м</w:t>
            </w:r>
            <w:proofErr w:type="gramEnd"/>
          </w:p>
        </w:tc>
        <w:tc>
          <w:tcPr>
            <w:tcW w:w="3320"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 xml:space="preserve">Площадь зон поражения, </w:t>
            </w:r>
            <w:proofErr w:type="gramStart"/>
            <w:r w:rsidRPr="0024742C">
              <w:rPr>
                <w:rFonts w:ascii="Times New Roman" w:eastAsia="Times New Roman" w:hAnsi="Times New Roman" w:cs="Times New Roman"/>
                <w:b/>
                <w:bCs/>
                <w:sz w:val="24"/>
                <w:szCs w:val="20"/>
              </w:rPr>
              <w:t>км</w:t>
            </w:r>
            <w:proofErr w:type="gramEnd"/>
            <w:r w:rsidRPr="0024742C">
              <w:rPr>
                <w:rFonts w:ascii="Times New Roman" w:eastAsia="Times New Roman" w:hAnsi="Times New Roman" w:cs="Times New Roman"/>
                <w:b/>
                <w:bCs/>
                <w:sz w:val="24"/>
                <w:szCs w:val="20"/>
              </w:rPr>
              <w:t xml:space="preserve"> кв.</w:t>
            </w:r>
          </w:p>
        </w:tc>
      </w:tr>
      <w:tr w:rsidR="0024742C" w:rsidRPr="0024742C" w:rsidTr="0024742C">
        <w:trPr>
          <w:trHeight w:val="792"/>
          <w:jc w:val="center"/>
        </w:trPr>
        <w:tc>
          <w:tcPr>
            <w:tcW w:w="1291"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17" w:type="dxa"/>
            <w:vMerge/>
            <w:tcBorders>
              <w:top w:val="nil"/>
              <w:left w:val="single" w:sz="4" w:space="0" w:color="auto"/>
              <w:bottom w:val="single" w:sz="4" w:space="0" w:color="auto"/>
              <w:right w:val="single" w:sz="4" w:space="0" w:color="auto"/>
            </w:tcBorders>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701"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c>
          <w:tcPr>
            <w:tcW w:w="148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фактического заражения</w:t>
            </w:r>
          </w:p>
        </w:tc>
        <w:tc>
          <w:tcPr>
            <w:tcW w:w="1840" w:type="dxa"/>
            <w:tcBorders>
              <w:top w:val="nil"/>
              <w:left w:val="nil"/>
              <w:bottom w:val="single" w:sz="4" w:space="0" w:color="auto"/>
              <w:right w:val="single" w:sz="4" w:space="0" w:color="auto"/>
            </w:tcBorders>
            <w:shd w:val="clear" w:color="000000" w:fill="F2F2F2"/>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b/>
                <w:bCs/>
                <w:sz w:val="24"/>
                <w:szCs w:val="20"/>
              </w:rPr>
            </w:pPr>
            <w:r w:rsidRPr="0024742C">
              <w:rPr>
                <w:rFonts w:ascii="Times New Roman" w:eastAsia="Times New Roman" w:hAnsi="Times New Roman" w:cs="Times New Roman"/>
                <w:b/>
                <w:bCs/>
                <w:sz w:val="24"/>
                <w:szCs w:val="20"/>
              </w:rPr>
              <w:t>Зона возможного заражения</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Аммиак</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3000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0,18</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1,17</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0,11</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4,3</w:t>
            </w:r>
          </w:p>
        </w:tc>
      </w:tr>
      <w:tr w:rsidR="0024742C" w:rsidRPr="0024742C" w:rsidTr="0024742C">
        <w:trPr>
          <w:trHeight w:val="360"/>
          <w:jc w:val="center"/>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Хлор</w:t>
            </w:r>
          </w:p>
        </w:tc>
        <w:tc>
          <w:tcPr>
            <w:tcW w:w="1417"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50</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0,12</w:t>
            </w:r>
          </w:p>
        </w:tc>
        <w:tc>
          <w:tcPr>
            <w:tcW w:w="1701"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0,75</w:t>
            </w:r>
          </w:p>
        </w:tc>
        <w:tc>
          <w:tcPr>
            <w:tcW w:w="148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0,046</w:t>
            </w:r>
          </w:p>
        </w:tc>
        <w:tc>
          <w:tcPr>
            <w:tcW w:w="1840" w:type="dxa"/>
            <w:tcBorders>
              <w:top w:val="nil"/>
              <w:left w:val="nil"/>
              <w:bottom w:val="single" w:sz="4" w:space="0" w:color="auto"/>
              <w:right w:val="single" w:sz="4" w:space="0" w:color="auto"/>
            </w:tcBorders>
            <w:shd w:val="clear" w:color="auto" w:fill="auto"/>
            <w:vAlign w:val="center"/>
            <w:hideMark/>
          </w:tcPr>
          <w:p w:rsidR="0024742C" w:rsidRPr="0024742C" w:rsidRDefault="0024742C" w:rsidP="0024742C">
            <w:pPr>
              <w:tabs>
                <w:tab w:val="left" w:pos="1134"/>
              </w:tabs>
              <w:spacing w:after="0" w:line="240" w:lineRule="auto"/>
              <w:jc w:val="center"/>
              <w:rPr>
                <w:rFonts w:ascii="Times New Roman" w:eastAsia="Times New Roman" w:hAnsi="Times New Roman" w:cs="Times New Roman"/>
                <w:sz w:val="24"/>
                <w:szCs w:val="20"/>
              </w:rPr>
            </w:pPr>
            <w:r w:rsidRPr="0024742C">
              <w:rPr>
                <w:rFonts w:ascii="Times New Roman" w:eastAsia="Times New Roman" w:hAnsi="Times New Roman" w:cs="Times New Roman"/>
                <w:sz w:val="24"/>
                <w:szCs w:val="20"/>
              </w:rPr>
              <w:t>1,79</w:t>
            </w:r>
          </w:p>
        </w:tc>
      </w:tr>
    </w:tbl>
    <w:p w:rsidR="0024742C" w:rsidRPr="00A65343" w:rsidRDefault="0024742C" w:rsidP="0024742C">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lastRenderedPageBreak/>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sidR="00A65343">
        <w:rPr>
          <w:rFonts w:ascii="Times New Roman" w:eastAsia="Times New Roman" w:hAnsi="Times New Roman" w:cs="Times New Roman"/>
          <w:bCs/>
          <w:i/>
          <w:sz w:val="28"/>
          <w:szCs w:val="20"/>
        </w:rPr>
        <w:t>-2</w:t>
      </w:r>
    </w:p>
    <w:tbl>
      <w:tblPr>
        <w:tblW w:w="9234" w:type="dxa"/>
        <w:tblInd w:w="93" w:type="dxa"/>
        <w:tblLayout w:type="fixed"/>
        <w:tblLook w:val="04A0"/>
      </w:tblPr>
      <w:tblGrid>
        <w:gridCol w:w="1149"/>
        <w:gridCol w:w="1257"/>
        <w:gridCol w:w="1365"/>
        <w:gridCol w:w="1045"/>
        <w:gridCol w:w="850"/>
        <w:gridCol w:w="1437"/>
        <w:gridCol w:w="850"/>
        <w:gridCol w:w="1281"/>
      </w:tblGrid>
      <w:tr w:rsidR="0024742C" w:rsidRPr="00A65343" w:rsidTr="00A65343">
        <w:trPr>
          <w:trHeight w:val="360"/>
        </w:trPr>
        <w:tc>
          <w:tcPr>
            <w:tcW w:w="9234" w:type="dxa"/>
            <w:gridSpan w:val="8"/>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Взрывопожароопасные вещества при транспортировке автотранспортом</w:t>
            </w:r>
          </w:p>
        </w:tc>
      </w:tr>
      <w:tr w:rsidR="0024742C" w:rsidRPr="00A65343" w:rsidTr="00A65343">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Вещество</w:t>
            </w:r>
          </w:p>
        </w:tc>
        <w:tc>
          <w:tcPr>
            <w:tcW w:w="125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spellStart"/>
            <w:proofErr w:type="gramStart"/>
            <w:r w:rsidRPr="00A65343">
              <w:rPr>
                <w:rFonts w:ascii="Times New Roman" w:eastAsia="Times New Roman" w:hAnsi="Times New Roman" w:cs="Times New Roman"/>
                <w:b/>
                <w:bCs/>
                <w:sz w:val="24"/>
                <w:szCs w:val="20"/>
              </w:rPr>
              <w:t>участвую-щего</w:t>
            </w:r>
            <w:proofErr w:type="spellEnd"/>
            <w:proofErr w:type="gramEnd"/>
            <w:r w:rsidRPr="00A65343">
              <w:rPr>
                <w:rFonts w:ascii="Times New Roman" w:eastAsia="Times New Roman" w:hAnsi="Times New Roman" w:cs="Times New Roman"/>
                <w:b/>
                <w:bCs/>
                <w:sz w:val="24"/>
                <w:szCs w:val="20"/>
              </w:rPr>
              <w:t xml:space="preserve"> в пожаре разлития, кг</w:t>
            </w:r>
          </w:p>
        </w:tc>
        <w:tc>
          <w:tcPr>
            <w:tcW w:w="3260" w:type="dxa"/>
            <w:gridSpan w:val="3"/>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Пожар разлития</w:t>
            </w:r>
          </w:p>
        </w:tc>
        <w:tc>
          <w:tcPr>
            <w:tcW w:w="1437"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Масса вещества </w:t>
            </w:r>
            <w:proofErr w:type="spellStart"/>
            <w:proofErr w:type="gramStart"/>
            <w:r w:rsidRPr="00A65343">
              <w:rPr>
                <w:rFonts w:ascii="Times New Roman" w:eastAsia="Times New Roman" w:hAnsi="Times New Roman" w:cs="Times New Roman"/>
                <w:b/>
                <w:bCs/>
                <w:sz w:val="24"/>
                <w:szCs w:val="20"/>
              </w:rPr>
              <w:t>участвую-щего</w:t>
            </w:r>
            <w:proofErr w:type="spellEnd"/>
            <w:proofErr w:type="gramEnd"/>
            <w:r w:rsidRPr="00A65343">
              <w:rPr>
                <w:rFonts w:ascii="Times New Roman" w:eastAsia="Times New Roman" w:hAnsi="Times New Roman" w:cs="Times New Roman"/>
                <w:b/>
                <w:bCs/>
                <w:sz w:val="24"/>
                <w:szCs w:val="20"/>
              </w:rPr>
              <w:t xml:space="preserve"> в пожаре по типу  «огненный шар», кг</w:t>
            </w:r>
          </w:p>
        </w:tc>
        <w:tc>
          <w:tcPr>
            <w:tcW w:w="2131" w:type="dxa"/>
            <w:gridSpan w:val="2"/>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Огненный шар</w:t>
            </w:r>
          </w:p>
        </w:tc>
      </w:tr>
      <w:tr w:rsidR="0024742C" w:rsidRPr="00A65343" w:rsidTr="00A65343">
        <w:trPr>
          <w:trHeight w:val="1056"/>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25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136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Расстояние от центра пожара (радиус пролива), </w:t>
            </w:r>
            <w:proofErr w:type="gramStart"/>
            <w:r w:rsidRPr="00A65343">
              <w:rPr>
                <w:rFonts w:ascii="Times New Roman" w:eastAsia="Times New Roman" w:hAnsi="Times New Roman" w:cs="Times New Roman"/>
                <w:b/>
                <w:bCs/>
                <w:sz w:val="24"/>
                <w:szCs w:val="20"/>
              </w:rPr>
              <w:t>м</w:t>
            </w:r>
            <w:proofErr w:type="gramEnd"/>
          </w:p>
        </w:tc>
        <w:tc>
          <w:tcPr>
            <w:tcW w:w="1045"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Пло-щадь</w:t>
            </w:r>
            <w:proofErr w:type="spellEnd"/>
            <w:proofErr w:type="gramEnd"/>
            <w:r w:rsidRPr="00A65343">
              <w:rPr>
                <w:rFonts w:ascii="Times New Roman" w:eastAsia="Times New Roman" w:hAnsi="Times New Roman" w:cs="Times New Roman"/>
                <w:b/>
                <w:bCs/>
                <w:sz w:val="24"/>
                <w:szCs w:val="20"/>
              </w:rPr>
              <w:t xml:space="preserve"> разлива, м кв.</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roofErr w:type="spellStart"/>
            <w:proofErr w:type="gramStart"/>
            <w:r w:rsidRPr="00A65343">
              <w:rPr>
                <w:rFonts w:ascii="Times New Roman" w:eastAsia="Times New Roman" w:hAnsi="Times New Roman" w:cs="Times New Roman"/>
                <w:b/>
                <w:bCs/>
                <w:sz w:val="24"/>
                <w:szCs w:val="20"/>
              </w:rPr>
              <w:t>Безо-пасное</w:t>
            </w:r>
            <w:proofErr w:type="spellEnd"/>
            <w:proofErr w:type="gramEnd"/>
            <w:r w:rsidRPr="00A65343">
              <w:rPr>
                <w:rFonts w:ascii="Times New Roman" w:eastAsia="Times New Roman" w:hAnsi="Times New Roman" w:cs="Times New Roman"/>
                <w:b/>
                <w:bCs/>
                <w:sz w:val="24"/>
                <w:szCs w:val="20"/>
              </w:rPr>
              <w:t xml:space="preserve"> </w:t>
            </w:r>
            <w:proofErr w:type="spellStart"/>
            <w:r w:rsidRPr="00A65343">
              <w:rPr>
                <w:rFonts w:ascii="Times New Roman" w:eastAsia="Times New Roman" w:hAnsi="Times New Roman" w:cs="Times New Roman"/>
                <w:b/>
                <w:bCs/>
                <w:sz w:val="24"/>
                <w:szCs w:val="20"/>
              </w:rPr>
              <w:t>расс-тояние</w:t>
            </w:r>
            <w:proofErr w:type="spellEnd"/>
            <w:r w:rsidRPr="00A65343">
              <w:rPr>
                <w:rFonts w:ascii="Times New Roman" w:eastAsia="Times New Roman" w:hAnsi="Times New Roman" w:cs="Times New Roman"/>
                <w:b/>
                <w:bCs/>
                <w:sz w:val="24"/>
                <w:szCs w:val="20"/>
              </w:rPr>
              <w:t>, м</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Радиус </w:t>
            </w:r>
            <w:proofErr w:type="spellStart"/>
            <w:proofErr w:type="gramStart"/>
            <w:r w:rsidRPr="00A65343">
              <w:rPr>
                <w:rFonts w:ascii="Times New Roman" w:eastAsia="Times New Roman" w:hAnsi="Times New Roman" w:cs="Times New Roman"/>
                <w:b/>
                <w:bCs/>
                <w:sz w:val="24"/>
                <w:szCs w:val="20"/>
              </w:rPr>
              <w:t>огнен-ного</w:t>
            </w:r>
            <w:proofErr w:type="spellEnd"/>
            <w:proofErr w:type="gramEnd"/>
            <w:r w:rsidRPr="00A65343">
              <w:rPr>
                <w:rFonts w:ascii="Times New Roman" w:eastAsia="Times New Roman" w:hAnsi="Times New Roman" w:cs="Times New Roman"/>
                <w:b/>
                <w:bCs/>
                <w:sz w:val="24"/>
                <w:szCs w:val="20"/>
              </w:rPr>
              <w:t xml:space="preserve"> шара, м</w:t>
            </w:r>
          </w:p>
        </w:tc>
        <w:tc>
          <w:tcPr>
            <w:tcW w:w="128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0"/>
              </w:rPr>
            </w:pPr>
            <w:r w:rsidRPr="00A65343">
              <w:rPr>
                <w:rFonts w:ascii="Times New Roman" w:eastAsia="Times New Roman" w:hAnsi="Times New Roman" w:cs="Times New Roman"/>
                <w:b/>
                <w:bCs/>
                <w:sz w:val="24"/>
                <w:szCs w:val="20"/>
              </w:rPr>
              <w:t xml:space="preserve">Безопасное расстояние, </w:t>
            </w:r>
            <w:proofErr w:type="gramStart"/>
            <w:r w:rsidRPr="00A65343">
              <w:rPr>
                <w:rFonts w:ascii="Times New Roman" w:eastAsia="Times New Roman" w:hAnsi="Times New Roman" w:cs="Times New Roman"/>
                <w:b/>
                <w:bCs/>
                <w:sz w:val="24"/>
                <w:szCs w:val="20"/>
              </w:rPr>
              <w:t>м</w:t>
            </w:r>
            <w:proofErr w:type="gramEnd"/>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Бензин</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11,1</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388,1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9000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52,3</w:t>
            </w:r>
          </w:p>
        </w:tc>
        <w:tc>
          <w:tcPr>
            <w:tcW w:w="1281" w:type="dxa"/>
            <w:vMerge w:val="restart"/>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275</w:t>
            </w:r>
          </w:p>
        </w:tc>
      </w:tr>
      <w:tr w:rsidR="0024742C" w:rsidRPr="00A65343" w:rsidTr="00A65343">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Мазут</w:t>
            </w:r>
          </w:p>
        </w:tc>
        <w:tc>
          <w:tcPr>
            <w:tcW w:w="1257"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15000</w:t>
            </w:r>
          </w:p>
        </w:tc>
        <w:tc>
          <w:tcPr>
            <w:tcW w:w="136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9,7</w:t>
            </w:r>
          </w:p>
        </w:tc>
        <w:tc>
          <w:tcPr>
            <w:tcW w:w="1045"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295,6</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r w:rsidRPr="00A65343">
              <w:rPr>
                <w:rFonts w:ascii="Times New Roman" w:eastAsia="Times New Roman" w:hAnsi="Times New Roman" w:cs="Times New Roman"/>
                <w:sz w:val="24"/>
                <w:szCs w:val="20"/>
              </w:rPr>
              <w:t>26</w:t>
            </w:r>
          </w:p>
        </w:tc>
        <w:tc>
          <w:tcPr>
            <w:tcW w:w="1437"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850"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c>
          <w:tcPr>
            <w:tcW w:w="128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0"/>
              </w:rPr>
            </w:pPr>
          </w:p>
        </w:tc>
      </w:tr>
    </w:tbl>
    <w:p w:rsidR="00A65343" w:rsidRPr="00A65343" w:rsidRDefault="00A65343" w:rsidP="00A65343">
      <w:pPr>
        <w:tabs>
          <w:tab w:val="left" w:pos="1134"/>
        </w:tabs>
        <w:spacing w:before="240" w:after="0" w:line="240" w:lineRule="auto"/>
        <w:ind w:firstLine="709"/>
        <w:jc w:val="both"/>
        <w:rPr>
          <w:rFonts w:ascii="Times New Roman" w:eastAsia="Times New Roman" w:hAnsi="Times New Roman" w:cs="Times New Roman"/>
          <w:bCs/>
          <w:i/>
          <w:sz w:val="28"/>
          <w:szCs w:val="20"/>
        </w:rPr>
      </w:pPr>
      <w:r w:rsidRPr="0024742C">
        <w:rPr>
          <w:rFonts w:ascii="Times New Roman" w:eastAsia="Times New Roman" w:hAnsi="Times New Roman" w:cs="Times New Roman"/>
          <w:bCs/>
          <w:i/>
          <w:sz w:val="28"/>
          <w:szCs w:val="20"/>
        </w:rPr>
        <w:t xml:space="preserve">Таблица </w:t>
      </w:r>
      <w:r>
        <w:rPr>
          <w:rFonts w:ascii="Times New Roman" w:eastAsia="Times New Roman" w:hAnsi="Times New Roman" w:cs="Times New Roman"/>
          <w:bCs/>
          <w:i/>
          <w:sz w:val="28"/>
          <w:szCs w:val="20"/>
        </w:rPr>
        <w:t>6</w:t>
      </w:r>
      <w:r w:rsidRPr="0024742C">
        <w:rPr>
          <w:rFonts w:ascii="Times New Roman" w:eastAsia="Times New Roman" w:hAnsi="Times New Roman" w:cs="Times New Roman"/>
          <w:bCs/>
          <w:i/>
          <w:sz w:val="28"/>
          <w:szCs w:val="20"/>
        </w:rPr>
        <w:t>.</w:t>
      </w:r>
      <w:r w:rsidRPr="0024742C">
        <w:rPr>
          <w:rFonts w:ascii="Times New Roman" w:eastAsia="Times New Roman" w:hAnsi="Times New Roman" w:cs="Times New Roman"/>
          <w:bCs/>
          <w:i/>
          <w:sz w:val="28"/>
          <w:szCs w:val="20"/>
          <w:lang w:val="en-US"/>
        </w:rPr>
        <w:t>2</w:t>
      </w:r>
      <w:r>
        <w:rPr>
          <w:rFonts w:ascii="Times New Roman" w:eastAsia="Times New Roman" w:hAnsi="Times New Roman" w:cs="Times New Roman"/>
          <w:bCs/>
          <w:i/>
          <w:sz w:val="28"/>
          <w:szCs w:val="20"/>
        </w:rPr>
        <w:t>-3</w:t>
      </w:r>
    </w:p>
    <w:tbl>
      <w:tblPr>
        <w:tblW w:w="9229" w:type="dxa"/>
        <w:tblInd w:w="93" w:type="dxa"/>
        <w:tblLayout w:type="fixed"/>
        <w:tblLook w:val="04A0"/>
      </w:tblPr>
      <w:tblGrid>
        <w:gridCol w:w="1149"/>
        <w:gridCol w:w="851"/>
        <w:gridCol w:w="992"/>
        <w:gridCol w:w="1134"/>
        <w:gridCol w:w="1060"/>
        <w:gridCol w:w="924"/>
        <w:gridCol w:w="851"/>
        <w:gridCol w:w="709"/>
        <w:gridCol w:w="709"/>
        <w:gridCol w:w="850"/>
      </w:tblGrid>
      <w:tr w:rsidR="0024742C" w:rsidRPr="00A65343" w:rsidTr="0024742C">
        <w:trPr>
          <w:trHeight w:val="360"/>
        </w:trPr>
        <w:tc>
          <w:tcPr>
            <w:tcW w:w="9229" w:type="dxa"/>
            <w:gridSpan w:val="10"/>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Взрыв ТВС при транспортировке автотранспортом</w:t>
            </w:r>
          </w:p>
        </w:tc>
      </w:tr>
      <w:tr w:rsidR="0024742C" w:rsidRPr="00A65343" w:rsidTr="0024742C">
        <w:trPr>
          <w:trHeight w:val="360"/>
        </w:trPr>
        <w:tc>
          <w:tcPr>
            <w:tcW w:w="1149"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Вещество</w:t>
            </w:r>
          </w:p>
        </w:tc>
        <w:tc>
          <w:tcPr>
            <w:tcW w:w="851" w:type="dxa"/>
            <w:vMerge w:val="restart"/>
            <w:tcBorders>
              <w:top w:val="nil"/>
              <w:left w:val="single" w:sz="4" w:space="0" w:color="auto"/>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Масса, </w:t>
            </w:r>
            <w:proofErr w:type="gramStart"/>
            <w:r w:rsidRPr="00A65343">
              <w:rPr>
                <w:rFonts w:ascii="Times New Roman" w:eastAsia="Times New Roman" w:hAnsi="Times New Roman" w:cs="Times New Roman"/>
                <w:b/>
                <w:bCs/>
                <w:sz w:val="24"/>
                <w:szCs w:val="24"/>
              </w:rPr>
              <w:t>кг</w:t>
            </w:r>
            <w:proofErr w:type="gramEnd"/>
          </w:p>
        </w:tc>
        <w:tc>
          <w:tcPr>
            <w:tcW w:w="4110"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Зона разрушения зданий, </w:t>
            </w:r>
            <w:proofErr w:type="gramStart"/>
            <w:r w:rsidRPr="00A65343">
              <w:rPr>
                <w:rFonts w:ascii="Times New Roman" w:eastAsia="Times New Roman" w:hAnsi="Times New Roman" w:cs="Times New Roman"/>
                <w:b/>
                <w:bCs/>
                <w:sz w:val="24"/>
                <w:szCs w:val="24"/>
              </w:rPr>
              <w:t>м</w:t>
            </w:r>
            <w:proofErr w:type="gramEnd"/>
          </w:p>
        </w:tc>
        <w:tc>
          <w:tcPr>
            <w:tcW w:w="3119" w:type="dxa"/>
            <w:gridSpan w:val="4"/>
            <w:tcBorders>
              <w:top w:val="single" w:sz="4" w:space="0" w:color="auto"/>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 xml:space="preserve">Зоны поражения людей, </w:t>
            </w:r>
            <w:proofErr w:type="gramStart"/>
            <w:r w:rsidRPr="00A65343">
              <w:rPr>
                <w:rFonts w:ascii="Times New Roman" w:eastAsia="Times New Roman" w:hAnsi="Times New Roman" w:cs="Times New Roman"/>
                <w:b/>
                <w:bCs/>
                <w:sz w:val="24"/>
                <w:szCs w:val="24"/>
              </w:rPr>
              <w:t>м</w:t>
            </w:r>
            <w:proofErr w:type="gramEnd"/>
          </w:p>
        </w:tc>
      </w:tr>
      <w:tr w:rsidR="0024742C" w:rsidRPr="00A65343" w:rsidTr="0024742C">
        <w:trPr>
          <w:trHeight w:val="360"/>
        </w:trPr>
        <w:tc>
          <w:tcPr>
            <w:tcW w:w="1149"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p>
        </w:tc>
        <w:tc>
          <w:tcPr>
            <w:tcW w:w="992"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Полные</w:t>
            </w:r>
          </w:p>
        </w:tc>
        <w:tc>
          <w:tcPr>
            <w:tcW w:w="113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Сильные</w:t>
            </w:r>
          </w:p>
        </w:tc>
        <w:tc>
          <w:tcPr>
            <w:tcW w:w="106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Средние</w:t>
            </w:r>
          </w:p>
        </w:tc>
        <w:tc>
          <w:tcPr>
            <w:tcW w:w="924"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Слабые</w:t>
            </w:r>
          </w:p>
        </w:tc>
        <w:tc>
          <w:tcPr>
            <w:tcW w:w="851"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99%</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50%</w:t>
            </w:r>
          </w:p>
        </w:tc>
        <w:tc>
          <w:tcPr>
            <w:tcW w:w="709"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10%</w:t>
            </w:r>
          </w:p>
        </w:tc>
        <w:tc>
          <w:tcPr>
            <w:tcW w:w="850" w:type="dxa"/>
            <w:tcBorders>
              <w:top w:val="nil"/>
              <w:left w:val="nil"/>
              <w:bottom w:val="single" w:sz="4" w:space="0" w:color="auto"/>
              <w:right w:val="single" w:sz="4" w:space="0" w:color="auto"/>
            </w:tcBorders>
            <w:shd w:val="clear" w:color="000000" w:fill="F2F2F2"/>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b/>
                <w:bCs/>
                <w:sz w:val="24"/>
                <w:szCs w:val="24"/>
              </w:rPr>
            </w:pPr>
            <w:r w:rsidRPr="00A65343">
              <w:rPr>
                <w:rFonts w:ascii="Times New Roman" w:eastAsia="Times New Roman" w:hAnsi="Times New Roman" w:cs="Times New Roman"/>
                <w:b/>
                <w:bCs/>
                <w:sz w:val="24"/>
                <w:szCs w:val="24"/>
              </w:rPr>
              <w:t>1%</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Аммиак</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23,3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33,3</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65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3,8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10,1</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17,2</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26,6</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Бензин</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43</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53</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75,7</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147,5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19,8</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51,9</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88,1</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135,8</w:t>
            </w:r>
          </w:p>
        </w:tc>
      </w:tr>
      <w:tr w:rsidR="0024742C" w:rsidRPr="00A65343" w:rsidTr="0024742C">
        <w:trPr>
          <w:trHeight w:val="36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Мазут</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1500</w:t>
            </w:r>
          </w:p>
        </w:tc>
        <w:tc>
          <w:tcPr>
            <w:tcW w:w="992"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41,9</w:t>
            </w:r>
          </w:p>
        </w:tc>
        <w:tc>
          <w:tcPr>
            <w:tcW w:w="113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51,6</w:t>
            </w:r>
          </w:p>
        </w:tc>
        <w:tc>
          <w:tcPr>
            <w:tcW w:w="106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73,6</w:t>
            </w:r>
          </w:p>
        </w:tc>
        <w:tc>
          <w:tcPr>
            <w:tcW w:w="924"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145,5</w:t>
            </w:r>
          </w:p>
        </w:tc>
        <w:tc>
          <w:tcPr>
            <w:tcW w:w="851"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18,7</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49,2</w:t>
            </w:r>
          </w:p>
        </w:tc>
        <w:tc>
          <w:tcPr>
            <w:tcW w:w="709"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83,5</w:t>
            </w:r>
          </w:p>
        </w:tc>
        <w:tc>
          <w:tcPr>
            <w:tcW w:w="850" w:type="dxa"/>
            <w:tcBorders>
              <w:top w:val="nil"/>
              <w:left w:val="nil"/>
              <w:bottom w:val="single" w:sz="4" w:space="0" w:color="auto"/>
              <w:right w:val="single" w:sz="4" w:space="0" w:color="auto"/>
            </w:tcBorders>
            <w:shd w:val="clear" w:color="auto" w:fill="auto"/>
            <w:vAlign w:val="center"/>
            <w:hideMark/>
          </w:tcPr>
          <w:p w:rsidR="0024742C" w:rsidRPr="00A65343" w:rsidRDefault="0024742C" w:rsidP="00A65343">
            <w:pPr>
              <w:tabs>
                <w:tab w:val="left" w:pos="1134"/>
              </w:tabs>
              <w:spacing w:after="0" w:line="240" w:lineRule="auto"/>
              <w:ind w:right="-108"/>
              <w:jc w:val="center"/>
              <w:rPr>
                <w:rFonts w:ascii="Times New Roman" w:eastAsia="Times New Roman" w:hAnsi="Times New Roman" w:cs="Times New Roman"/>
                <w:sz w:val="24"/>
                <w:szCs w:val="24"/>
              </w:rPr>
            </w:pPr>
            <w:r w:rsidRPr="00A65343">
              <w:rPr>
                <w:rFonts w:ascii="Times New Roman" w:eastAsia="Times New Roman" w:hAnsi="Times New Roman" w:cs="Times New Roman"/>
                <w:sz w:val="24"/>
                <w:szCs w:val="24"/>
              </w:rPr>
              <w:t>128,7</w:t>
            </w:r>
          </w:p>
        </w:tc>
      </w:tr>
    </w:tbl>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Общие положения по содержанию территории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1.Территория в пределах противопожарных разрывов должна своевременно очищаться от горючих отходов, мусора, тары, опавших листьев, сухой травы и т.п.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2.</w:t>
      </w:r>
      <w:r w:rsidR="00F972B0">
        <w:rPr>
          <w:rFonts w:ascii="Times New Roman" w:eastAsia="Times New Roman" w:hAnsi="Times New Roman" w:cs="Times New Roman"/>
          <w:sz w:val="28"/>
          <w:szCs w:val="20"/>
        </w:rPr>
        <w:t xml:space="preserve"> </w:t>
      </w:r>
      <w:r w:rsidRPr="00A65343">
        <w:rPr>
          <w:rFonts w:ascii="Times New Roman" w:eastAsia="Times New Roman" w:hAnsi="Times New Roman" w:cs="Times New Roman"/>
          <w:sz w:val="28"/>
          <w:szCs w:val="20"/>
        </w:rPr>
        <w:t>Противопожарные разрывы между зданиями и сооружениями, штабелями леса, пиломатериалов, других материалов и оборудования не разрешается использовать под складирование материалов, оборудования и тары, для стоянки транспорта и строительства (установки) зданий и сооружений.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Дороги, проезды и подъезды к зданиям, сооружениям, открытым складам, наружным пожарным лестницам и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 xml:space="preserve">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Временные строения должны располагаться от других зданий и сооружений на расстоянии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 xml:space="preserve"> (кроме случаев, когда по другим нормам требуется больший противопожарный разрыв) или у противопожарных стен.</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Отдельные </w:t>
      </w:r>
      <w:proofErr w:type="gramStart"/>
      <w:r w:rsidRPr="00A65343">
        <w:rPr>
          <w:rFonts w:ascii="Times New Roman" w:eastAsia="Times New Roman" w:hAnsi="Times New Roman" w:cs="Times New Roman"/>
          <w:sz w:val="28"/>
          <w:szCs w:val="20"/>
        </w:rPr>
        <w:t>блок-контейнерные</w:t>
      </w:r>
      <w:proofErr w:type="gramEnd"/>
      <w:r w:rsidRPr="00A65343">
        <w:rPr>
          <w:rFonts w:ascii="Times New Roman" w:eastAsia="Times New Roman" w:hAnsi="Times New Roman" w:cs="Times New Roman"/>
          <w:sz w:val="28"/>
          <w:szCs w:val="20"/>
        </w:rPr>
        <w:t xml:space="preserve"> здания допускается располагать группами не более 10 в группе и площадью не более </w:t>
      </w:r>
      <w:smartTag w:uri="urn:schemas-microsoft-com:office:smarttags" w:element="metricconverter">
        <w:smartTagPr>
          <w:attr w:name="ProductID" w:val="800 м"/>
        </w:smartTagPr>
        <w:r w:rsidRPr="00A65343">
          <w:rPr>
            <w:rFonts w:ascii="Times New Roman" w:eastAsia="Times New Roman" w:hAnsi="Times New Roman" w:cs="Times New Roman"/>
            <w:sz w:val="28"/>
            <w:szCs w:val="20"/>
          </w:rPr>
          <w:t>800 м</w:t>
        </w:r>
      </w:smartTag>
      <w:r w:rsidRPr="00A65343">
        <w:rPr>
          <w:rFonts w:ascii="Times New Roman" w:eastAsia="Times New Roman" w:hAnsi="Times New Roman" w:cs="Times New Roman"/>
          <w:sz w:val="28"/>
          <w:szCs w:val="20"/>
        </w:rPr>
        <w:t xml:space="preserve"> кв. Расстояние между группами этих зданий и от них до других строений, торговых киосков и т. п. следует принимать не менее </w:t>
      </w:r>
      <w:smartTag w:uri="urn:schemas-microsoft-com:office:smarttags" w:element="metricconverter">
        <w:smartTagPr>
          <w:attr w:name="ProductID" w:val="15 м"/>
        </w:smartTagPr>
        <w:r w:rsidRPr="00A65343">
          <w:rPr>
            <w:rFonts w:ascii="Times New Roman" w:eastAsia="Times New Roman" w:hAnsi="Times New Roman" w:cs="Times New Roman"/>
            <w:sz w:val="28"/>
            <w:szCs w:val="20"/>
          </w:rPr>
          <w:t>15 м</w:t>
        </w:r>
      </w:smartTag>
      <w:r w:rsidRPr="00A65343">
        <w:rPr>
          <w:rFonts w:ascii="Times New Roman" w:eastAsia="Times New Roman" w:hAnsi="Times New Roman" w:cs="Times New Roman"/>
          <w:sz w:val="28"/>
          <w:szCs w:val="20"/>
        </w:rPr>
        <w:t>.</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Не разрешается курение на территории и в помещениях складов и баз, хлебоприемных пунктов, объектов торговли, добычи, переработки и хранения ЛВЖ, ГЖ и горючих газов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производств всех видов взрывчатых веществ, взрывопожароопасных и пожароопасных участков, а также в неотведенных для курения местах иных предприятий, в детских дошкольных и школьных учреждениях, в злаковых массивах.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5. Разведение костров, сжигание отходов и тары не разрешается в пределах установленных нормами проектирования противопожарных разрывов, но не ближе </w:t>
      </w:r>
      <w:smartTag w:uri="urn:schemas-microsoft-com:office:smarttags" w:element="metricconverter">
        <w:smartTagPr>
          <w:attr w:name="ProductID" w:val="50 м"/>
        </w:smartTagPr>
        <w:r w:rsidRPr="00A65343">
          <w:rPr>
            <w:rFonts w:ascii="Times New Roman" w:eastAsia="Times New Roman" w:hAnsi="Times New Roman" w:cs="Times New Roman"/>
            <w:sz w:val="28"/>
            <w:szCs w:val="20"/>
          </w:rPr>
          <w:t>50 м</w:t>
        </w:r>
      </w:smartTag>
      <w:r w:rsidRPr="00A65343">
        <w:rPr>
          <w:rFonts w:ascii="Times New Roman" w:eastAsia="Times New Roman" w:hAnsi="Times New Roman" w:cs="Times New Roman"/>
          <w:sz w:val="28"/>
          <w:szCs w:val="20"/>
        </w:rPr>
        <w:t xml:space="preserve"> до зданий и сооружений. Сжигание отходов и тары в специально отведенных для этих целей местах должно производиться под контролем обслуживающего персонала.</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Территория города и предприятий (организаций) должна иметь наружное освещение в темное время суток для быстрого нахождения пожарных гидрантов, наружных пожарных лестниц и мест размещения пожарного инвентаря, а также подъездов к пирсам пожарных водоемов, к входам в здания и сооружения.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7. На территории жилых домов, общественных и гражданских зданий не разрешается оставлять на открытых площадках и во дворах тару с ЛВЖ и ГЖ, а также баллоны со сжатыми и сжиженными газами.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На территории города и предприятий не разрешается устраивать свалки горючих отходов.</w:t>
      </w:r>
    </w:p>
    <w:p w:rsidR="0024742C" w:rsidRPr="00A65343" w:rsidRDefault="0024742C" w:rsidP="00A65343">
      <w:pPr>
        <w:tabs>
          <w:tab w:val="left" w:pos="1134"/>
        </w:tabs>
        <w:spacing w:before="240" w:after="0"/>
        <w:ind w:firstLine="851"/>
        <w:jc w:val="both"/>
        <w:rPr>
          <w:rFonts w:ascii="Times New Roman" w:eastAsia="Times New Roman" w:hAnsi="Times New Roman" w:cs="Times New Roman"/>
          <w:b/>
          <w:i/>
          <w:iCs/>
          <w:sz w:val="28"/>
          <w:szCs w:val="20"/>
        </w:rPr>
      </w:pPr>
      <w:r w:rsidRPr="00A65343">
        <w:rPr>
          <w:rFonts w:ascii="Times New Roman" w:eastAsia="Times New Roman" w:hAnsi="Times New Roman" w:cs="Times New Roman"/>
          <w:b/>
          <w:i/>
          <w:iCs/>
          <w:sz w:val="28"/>
          <w:szCs w:val="20"/>
        </w:rPr>
        <w:t xml:space="preserve">Общие требования к </w:t>
      </w:r>
      <w:proofErr w:type="spellStart"/>
      <w:proofErr w:type="gramStart"/>
      <w:r w:rsidRPr="00A65343">
        <w:rPr>
          <w:rFonts w:ascii="Times New Roman" w:eastAsia="Times New Roman" w:hAnsi="Times New Roman" w:cs="Times New Roman"/>
          <w:b/>
          <w:i/>
          <w:iCs/>
          <w:sz w:val="28"/>
          <w:szCs w:val="20"/>
        </w:rPr>
        <w:t>взрыво-пожароопасным</w:t>
      </w:r>
      <w:proofErr w:type="spellEnd"/>
      <w:proofErr w:type="gramEnd"/>
      <w:r w:rsidRPr="00A65343">
        <w:rPr>
          <w:rFonts w:ascii="Times New Roman" w:eastAsia="Times New Roman" w:hAnsi="Times New Roman" w:cs="Times New Roman"/>
          <w:b/>
          <w:i/>
          <w:iCs/>
          <w:sz w:val="28"/>
          <w:szCs w:val="20"/>
        </w:rPr>
        <w:t xml:space="preserve"> объектам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1. Хранить в складах (помещениях) вещества и материалы необходимо с учетом их пожароопасных физико-химических свойств </w:t>
      </w:r>
      <w:r w:rsidRPr="00A65343">
        <w:rPr>
          <w:rFonts w:ascii="Times New Roman" w:eastAsia="Times New Roman" w:hAnsi="Times New Roman" w:cs="Times New Roman"/>
          <w:sz w:val="28"/>
          <w:szCs w:val="20"/>
        </w:rPr>
        <w:lastRenderedPageBreak/>
        <w:t>(способность к окислению, самонагреванию и воспламенению при попадании влаги, соприкосновении с воздухом и т. п.).</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2. Баллоны с </w:t>
      </w:r>
      <w:proofErr w:type="gramStart"/>
      <w:r w:rsidRPr="00A65343">
        <w:rPr>
          <w:rFonts w:ascii="Times New Roman" w:eastAsia="Times New Roman" w:hAnsi="Times New Roman" w:cs="Times New Roman"/>
          <w:sz w:val="28"/>
          <w:szCs w:val="20"/>
        </w:rPr>
        <w:t>ГГ</w:t>
      </w:r>
      <w:proofErr w:type="gramEnd"/>
      <w:r w:rsidRPr="00A65343">
        <w:rPr>
          <w:rFonts w:ascii="Times New Roman" w:eastAsia="Times New Roman" w:hAnsi="Times New Roman" w:cs="Times New Roman"/>
          <w:sz w:val="28"/>
          <w:szCs w:val="20"/>
        </w:rPr>
        <w:t>, емкости с ЛВЖ и ГЖ, а также аэрозольные упаковки должны быть защищены от солнечного и иного теплового воздействия.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3. Электрооборудование складов по окончании рабочего дня должно обесточиваться. </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4. Дежурное освещение в помещениях складов, а также эксплуатация газовых плит, электронагревательных приборов и установка штепсельных розеток не допускается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5. В зданиях, расположенных на территории баз и складов, не разрешается проживание персонала и других лиц.</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6. В цеховых кладовых не разрешается хранение ЛВЖ и ГЖ в количестве, превышающем установленные на предприятии нормы. На рабочих местах количество этих жидкостей не должно превышать сменную потребность.</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7. Не разрешается хранение горючих материалов или негорючих материалов в горючей таре в помещениях подвальных и цокольных этажей, не имеющих окон с приямками для </w:t>
      </w:r>
      <w:proofErr w:type="spellStart"/>
      <w:r w:rsidRPr="00A65343">
        <w:rPr>
          <w:rFonts w:ascii="Times New Roman" w:eastAsia="Times New Roman" w:hAnsi="Times New Roman" w:cs="Times New Roman"/>
          <w:sz w:val="28"/>
          <w:szCs w:val="20"/>
        </w:rPr>
        <w:t>дымоудаления</w:t>
      </w:r>
      <w:proofErr w:type="spellEnd"/>
      <w:r w:rsidRPr="00A65343">
        <w:rPr>
          <w:rFonts w:ascii="Times New Roman" w:eastAsia="Times New Roman" w:hAnsi="Times New Roman" w:cs="Times New Roman"/>
          <w:sz w:val="28"/>
          <w:szCs w:val="20"/>
        </w:rPr>
        <w:t>, а также при сообщении общих лестничных клеток зданий с этими этажами.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8. Запрещается: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эксплуатация </w:t>
      </w:r>
      <w:proofErr w:type="gramStart"/>
      <w:r w:rsidRPr="00A65343">
        <w:rPr>
          <w:rFonts w:ascii="Times New Roman" w:eastAsia="Times New Roman" w:hAnsi="Times New Roman" w:cs="Times New Roman"/>
          <w:sz w:val="28"/>
          <w:szCs w:val="20"/>
        </w:rPr>
        <w:t>негерметичных</w:t>
      </w:r>
      <w:proofErr w:type="gramEnd"/>
      <w:r w:rsidRPr="00A65343">
        <w:rPr>
          <w:rFonts w:ascii="Times New Roman" w:eastAsia="Times New Roman" w:hAnsi="Times New Roman" w:cs="Times New Roman"/>
          <w:sz w:val="28"/>
          <w:szCs w:val="20"/>
        </w:rPr>
        <w:t>: оборудования и запорной арматуры;</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уменьшение высоты обвалования, установленной нормами проектирования;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эксплуатация резервуаров, имеющих перекосы и трещины, а также  неисправные оборудование, контрольно-измерительные приборы, подводящие продуктопроводы и стационарные противопожарные устройства;</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наличие деревьев и кустарников в каре обваловании;</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установка емкостей на горючее или </w:t>
      </w:r>
      <w:proofErr w:type="spellStart"/>
      <w:r w:rsidRPr="00A65343">
        <w:rPr>
          <w:rFonts w:ascii="Times New Roman" w:eastAsia="Times New Roman" w:hAnsi="Times New Roman" w:cs="Times New Roman"/>
          <w:sz w:val="28"/>
          <w:szCs w:val="20"/>
        </w:rPr>
        <w:t>трудногорючее</w:t>
      </w:r>
      <w:proofErr w:type="spellEnd"/>
      <w:r w:rsidRPr="00A65343">
        <w:rPr>
          <w:rFonts w:ascii="Times New Roman" w:eastAsia="Times New Roman" w:hAnsi="Times New Roman" w:cs="Times New Roman"/>
          <w:sz w:val="28"/>
          <w:szCs w:val="20"/>
        </w:rPr>
        <w:t xml:space="preserve"> основания;</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переполнение резервуаров и цистерн;</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отбор проб из резервуаров во время слива или налива нефтепродуктов;</w:t>
      </w:r>
    </w:p>
    <w:p w:rsidR="0024742C" w:rsidRPr="00A65343" w:rsidRDefault="0024742C" w:rsidP="00A65343">
      <w:pPr>
        <w:numPr>
          <w:ilvl w:val="0"/>
          <w:numId w:val="29"/>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слив и налив нефтепродуктов во время грозы.</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9. Установка транспортных пакетов в противопожарных разрывах, проездах, подъездах к пожарным </w:t>
      </w:r>
      <w:proofErr w:type="spellStart"/>
      <w:r w:rsidRPr="00A65343">
        <w:rPr>
          <w:rFonts w:ascii="Times New Roman" w:eastAsia="Times New Roman" w:hAnsi="Times New Roman" w:cs="Times New Roman"/>
          <w:sz w:val="28"/>
          <w:szCs w:val="20"/>
        </w:rPr>
        <w:t>водоисточникам</w:t>
      </w:r>
      <w:proofErr w:type="spellEnd"/>
      <w:r w:rsidRPr="00A65343">
        <w:rPr>
          <w:rFonts w:ascii="Times New Roman" w:eastAsia="Times New Roman" w:hAnsi="Times New Roman" w:cs="Times New Roman"/>
          <w:sz w:val="28"/>
          <w:szCs w:val="20"/>
        </w:rPr>
        <w:t xml:space="preserve"> не разрешается.</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Для обеспечения безопасности на взрывопожароопасных объектах рекомендуется проведение следующих инженерно-технических и организационно-технических мероприятий: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заземление технологического оборудования и коммуникаций для защиты от накопления и проявления статического электричества;</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резервуаров хранения нефтепродуктов: автоматической системой пожаротушения с </w:t>
      </w:r>
      <w:proofErr w:type="spellStart"/>
      <w:r w:rsidRPr="00A65343">
        <w:rPr>
          <w:rFonts w:ascii="Times New Roman" w:eastAsia="Times New Roman" w:hAnsi="Times New Roman" w:cs="Times New Roman"/>
          <w:sz w:val="28"/>
          <w:szCs w:val="20"/>
        </w:rPr>
        <w:t>пеногенераторами</w:t>
      </w:r>
      <w:proofErr w:type="spellEnd"/>
      <w:r w:rsidRPr="00A65343">
        <w:rPr>
          <w:rFonts w:ascii="Times New Roman" w:eastAsia="Times New Roman" w:hAnsi="Times New Roman" w:cs="Times New Roman"/>
          <w:sz w:val="28"/>
          <w:szCs w:val="20"/>
        </w:rPr>
        <w:t xml:space="preserve"> и сухими трубопроводами, ручными </w:t>
      </w:r>
      <w:proofErr w:type="spellStart"/>
      <w:r w:rsidRPr="00A65343">
        <w:rPr>
          <w:rFonts w:ascii="Times New Roman" w:eastAsia="Times New Roman" w:hAnsi="Times New Roman" w:cs="Times New Roman"/>
          <w:sz w:val="28"/>
          <w:szCs w:val="20"/>
        </w:rPr>
        <w:t>пеноподъемниками</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противопожарных водоемов, на территории или в непосредственной близости от объектов;</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оборудование территории объектов пожарными гидрантами;</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оборудование производственных площадок </w:t>
      </w:r>
      <w:proofErr w:type="spellStart"/>
      <w:r w:rsidRPr="00A65343">
        <w:rPr>
          <w:rFonts w:ascii="Times New Roman" w:eastAsia="Times New Roman" w:hAnsi="Times New Roman" w:cs="Times New Roman"/>
          <w:sz w:val="28"/>
          <w:szCs w:val="20"/>
        </w:rPr>
        <w:t>молниезащитой</w:t>
      </w:r>
      <w:proofErr w:type="spellEnd"/>
      <w:r w:rsidRPr="00A65343">
        <w:rPr>
          <w:rFonts w:ascii="Times New Roman" w:eastAsia="Times New Roman" w:hAnsi="Times New Roman" w:cs="Times New Roman"/>
          <w:sz w:val="28"/>
          <w:szCs w:val="20"/>
        </w:rPr>
        <w:t>;</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оснастить производственные и вспомогательные здания объектов автоматической пожарной сигнализацией;</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обеспечить проезд вокруг </w:t>
      </w:r>
      <w:proofErr w:type="spellStart"/>
      <w:r w:rsidRPr="00A65343">
        <w:rPr>
          <w:rFonts w:ascii="Times New Roman" w:eastAsia="Times New Roman" w:hAnsi="Times New Roman" w:cs="Times New Roman"/>
          <w:sz w:val="28"/>
          <w:szCs w:val="20"/>
        </w:rPr>
        <w:t>промплощадкок</w:t>
      </w:r>
      <w:proofErr w:type="spellEnd"/>
      <w:r w:rsidRPr="00A65343">
        <w:rPr>
          <w:rFonts w:ascii="Times New Roman" w:eastAsia="Times New Roman" w:hAnsi="Times New Roman" w:cs="Times New Roman"/>
          <w:sz w:val="28"/>
          <w:szCs w:val="20"/>
        </w:rPr>
        <w:t xml:space="preserve"> и резервуаров для передвижения механизированных средств пожаротушения;</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осуществлять постоянный контроль состояния противопожарного оборудования на территории промышленных площадок;</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для обеспечения своевременной локализации загорания, ведения </w:t>
      </w:r>
      <w:proofErr w:type="gramStart"/>
      <w:r w:rsidRPr="00A65343">
        <w:rPr>
          <w:rFonts w:ascii="Times New Roman" w:eastAsia="Times New Roman" w:hAnsi="Times New Roman" w:cs="Times New Roman"/>
          <w:sz w:val="28"/>
          <w:szCs w:val="20"/>
        </w:rPr>
        <w:t>контроля за</w:t>
      </w:r>
      <w:proofErr w:type="gramEnd"/>
      <w:r w:rsidRPr="00A65343">
        <w:rPr>
          <w:rFonts w:ascii="Times New Roman" w:eastAsia="Times New Roman" w:hAnsi="Times New Roman" w:cs="Times New Roman"/>
          <w:sz w:val="28"/>
          <w:szCs w:val="20"/>
        </w:rPr>
        <w:t xml:space="preserve"> соблюдением противопожарного режима, проведения профилактической работы рекомендуется создание добровольных пожарных команд (ДПК) из числа инженерно-технических работников, рабочих;</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 выполнении работ на территориях резервуарных парков или складских помещений рекомендуется применять инструменты из материалов, исключающих искрообразование;</w:t>
      </w:r>
    </w:p>
    <w:p w:rsidR="0024742C" w:rsidRPr="00A65343"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создание оперативного плана пожаротушения и плана ликвидации аварийных ситуаций, предусматривающих порядок действия пожарной охраны и персонала взрывопожароопасных объектов;</w:t>
      </w:r>
    </w:p>
    <w:p w:rsidR="0024742C" w:rsidRPr="00DF1400" w:rsidRDefault="0024742C" w:rsidP="00A65343">
      <w:pPr>
        <w:numPr>
          <w:ilvl w:val="0"/>
          <w:numId w:val="30"/>
        </w:numPr>
        <w:tabs>
          <w:tab w:val="left" w:pos="1134"/>
        </w:tabs>
        <w:spacing w:after="0"/>
        <w:ind w:left="0" w:firstLine="851"/>
        <w:jc w:val="both"/>
        <w:rPr>
          <w:rFonts w:ascii="Times New Roman" w:eastAsia="Times New Roman" w:hAnsi="Times New Roman" w:cs="Times New Roman"/>
          <w:sz w:val="32"/>
          <w:szCs w:val="20"/>
        </w:rPr>
      </w:pPr>
      <w:r w:rsidRPr="00A65343">
        <w:rPr>
          <w:rFonts w:ascii="Times New Roman" w:eastAsia="Times New Roman" w:hAnsi="Times New Roman" w:cs="Times New Roman"/>
          <w:sz w:val="28"/>
          <w:szCs w:val="20"/>
        </w:rPr>
        <w:t>проведение инструктажа по пожарной безопасности.</w:t>
      </w:r>
    </w:p>
    <w:p w:rsidR="0024742C" w:rsidRPr="00A65343" w:rsidRDefault="00A65343" w:rsidP="00A65343">
      <w:pPr>
        <w:tabs>
          <w:tab w:val="left" w:pos="1134"/>
        </w:tabs>
        <w:spacing w:after="0"/>
        <w:ind w:firstLine="851"/>
        <w:jc w:val="both"/>
        <w:rPr>
          <w:rFonts w:ascii="Times New Roman" w:eastAsia="Times New Roman" w:hAnsi="Times New Roman" w:cs="Times New Roman"/>
          <w:b/>
          <w:bCs/>
          <w:i/>
          <w:iCs/>
          <w:sz w:val="28"/>
          <w:szCs w:val="20"/>
          <w:lang/>
        </w:rPr>
      </w:pPr>
      <w:bookmarkStart w:id="32" w:name="_Toc326324300"/>
      <w:bookmarkStart w:id="33" w:name="_Toc364418287"/>
      <w:bookmarkStart w:id="34" w:name="_Toc371425720"/>
      <w:bookmarkStart w:id="35" w:name="_Toc380496456"/>
      <w:bookmarkStart w:id="36" w:name="_Toc382484329"/>
      <w:bookmarkStart w:id="37" w:name="_Toc384383341"/>
      <w:bookmarkStart w:id="38" w:name="_Toc393439003"/>
      <w:bookmarkStart w:id="39" w:name="_Toc417463507"/>
      <w:r w:rsidRPr="00A65343">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rPr>
        <w:t>.3 Перечень мероприятий по обеспечению пожарной безопасности</w:t>
      </w:r>
      <w:bookmarkEnd w:id="32"/>
      <w:bookmarkEnd w:id="33"/>
      <w:bookmarkEnd w:id="34"/>
      <w:bookmarkEnd w:id="35"/>
      <w:bookmarkEnd w:id="36"/>
      <w:bookmarkEnd w:id="37"/>
      <w:bookmarkEnd w:id="38"/>
      <w:bookmarkEnd w:id="39"/>
    </w:p>
    <w:p w:rsidR="0024742C" w:rsidRPr="00A65343" w:rsidRDefault="0024742C" w:rsidP="00A65343">
      <w:pPr>
        <w:tabs>
          <w:tab w:val="left" w:pos="1134"/>
        </w:tabs>
        <w:spacing w:after="0"/>
        <w:ind w:firstLine="851"/>
        <w:jc w:val="both"/>
        <w:rPr>
          <w:rFonts w:ascii="Times New Roman" w:eastAsia="Times New Roman" w:hAnsi="Times New Roman" w:cs="Times New Roman"/>
          <w:b/>
          <w:i/>
          <w:iCs/>
          <w:sz w:val="28"/>
          <w:szCs w:val="20"/>
        </w:rPr>
      </w:pPr>
      <w:bookmarkStart w:id="40" w:name="_Toc260368804"/>
      <w:r w:rsidRPr="00A65343">
        <w:rPr>
          <w:rFonts w:ascii="Times New Roman" w:eastAsia="Times New Roman" w:hAnsi="Times New Roman" w:cs="Times New Roman"/>
          <w:b/>
          <w:i/>
          <w:iCs/>
          <w:sz w:val="28"/>
          <w:szCs w:val="20"/>
        </w:rPr>
        <w:t>Мероприятия по снижению пожарной опасности жилой</w:t>
      </w:r>
      <w:bookmarkEnd w:id="40"/>
      <w:r w:rsidRPr="00A65343">
        <w:rPr>
          <w:rFonts w:ascii="Times New Roman" w:eastAsia="Times New Roman" w:hAnsi="Times New Roman" w:cs="Times New Roman"/>
          <w:b/>
          <w:i/>
          <w:iCs/>
          <w:sz w:val="28"/>
          <w:szCs w:val="20"/>
        </w:rPr>
        <w:t xml:space="preserve"> </w:t>
      </w:r>
      <w:r w:rsidRPr="00A65343">
        <w:rPr>
          <w:rFonts w:ascii="Times New Roman" w:eastAsia="Times New Roman" w:hAnsi="Times New Roman" w:cs="Times New Roman"/>
          <w:b/>
          <w:i/>
          <w:sz w:val="28"/>
          <w:szCs w:val="20"/>
        </w:rPr>
        <w:t>и общественной застройки</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Основными мероприятиями по снижению пожарной опасности жилой и общественной застройки являются: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возведение зданий и сооружений из несгораемых материалов;</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обеспечение территории противопожарным водоснабжением от пожарных гидрантов, установленных на городской водопроводной сети;</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снос ветхих и аварийных зданий;</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реконструкция ветхих и аварийных зданий, с использованием современных негорючих материалов и установкой в них систем противопожарной сигнализации и систем автоматического пожаротушения (конкретные мероприятии выбираются на стадии проекта реконструкции здания);</w:t>
      </w:r>
    </w:p>
    <w:p w:rsidR="0024742C" w:rsidRPr="00A65343" w:rsidRDefault="0024742C" w:rsidP="00A65343">
      <w:pPr>
        <w:numPr>
          <w:ilvl w:val="0"/>
          <w:numId w:val="31"/>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перевод потребителей сжиженного газа </w:t>
      </w:r>
      <w:proofErr w:type="gramStart"/>
      <w:r w:rsidRPr="00A65343">
        <w:rPr>
          <w:rFonts w:ascii="Times New Roman" w:eastAsia="Times New Roman" w:hAnsi="Times New Roman" w:cs="Times New Roman"/>
          <w:sz w:val="28"/>
          <w:szCs w:val="20"/>
        </w:rPr>
        <w:t>на</w:t>
      </w:r>
      <w:proofErr w:type="gramEnd"/>
      <w:r w:rsidRPr="00A65343">
        <w:rPr>
          <w:rFonts w:ascii="Times New Roman" w:eastAsia="Times New Roman" w:hAnsi="Times New Roman" w:cs="Times New Roman"/>
          <w:sz w:val="28"/>
          <w:szCs w:val="20"/>
        </w:rPr>
        <w:t xml:space="preserve"> природный, менее опасный во взрывопожароопасном отношении.</w:t>
      </w:r>
    </w:p>
    <w:p w:rsidR="0024742C" w:rsidRPr="00A65343" w:rsidRDefault="0024742C" w:rsidP="00A65343">
      <w:pPr>
        <w:tabs>
          <w:tab w:val="left" w:pos="1134"/>
        </w:tabs>
        <w:spacing w:after="0"/>
        <w:ind w:firstLine="851"/>
        <w:jc w:val="both"/>
        <w:rPr>
          <w:rFonts w:ascii="Times New Roman" w:eastAsia="Times New Roman" w:hAnsi="Times New Roman" w:cs="Times New Roman"/>
          <w:b/>
          <w:i/>
          <w:sz w:val="28"/>
          <w:szCs w:val="20"/>
        </w:rPr>
      </w:pPr>
      <w:r w:rsidRPr="00A65343">
        <w:rPr>
          <w:rFonts w:ascii="Times New Roman" w:eastAsia="Times New Roman" w:hAnsi="Times New Roman" w:cs="Times New Roman"/>
          <w:b/>
          <w:i/>
          <w:sz w:val="28"/>
          <w:szCs w:val="20"/>
        </w:rPr>
        <w:t xml:space="preserve">Мероприятия по снижению </w:t>
      </w:r>
      <w:proofErr w:type="spellStart"/>
      <w:r w:rsidRPr="00A65343">
        <w:rPr>
          <w:rFonts w:ascii="Times New Roman" w:eastAsia="Times New Roman" w:hAnsi="Times New Roman" w:cs="Times New Roman"/>
          <w:b/>
          <w:i/>
          <w:sz w:val="28"/>
          <w:szCs w:val="20"/>
        </w:rPr>
        <w:t>пожаровзрывоопасности</w:t>
      </w:r>
      <w:proofErr w:type="spellEnd"/>
      <w:r w:rsidRPr="00A65343">
        <w:rPr>
          <w:rFonts w:ascii="Times New Roman" w:eastAsia="Times New Roman" w:hAnsi="Times New Roman" w:cs="Times New Roman"/>
          <w:b/>
          <w:i/>
          <w:sz w:val="28"/>
          <w:szCs w:val="20"/>
        </w:rPr>
        <w:t xml:space="preserve"> при размещении предприятий в производственных зонах</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Основными мероприятиями по снижению </w:t>
      </w:r>
      <w:proofErr w:type="spellStart"/>
      <w:r w:rsidRPr="00A65343">
        <w:rPr>
          <w:rFonts w:ascii="Times New Roman" w:eastAsia="Times New Roman" w:hAnsi="Times New Roman" w:cs="Times New Roman"/>
          <w:sz w:val="28"/>
          <w:szCs w:val="20"/>
        </w:rPr>
        <w:t>пожаровзрывоопасности</w:t>
      </w:r>
      <w:proofErr w:type="spellEnd"/>
      <w:r w:rsidRPr="00A65343">
        <w:rPr>
          <w:rFonts w:ascii="Times New Roman" w:eastAsia="Times New Roman" w:hAnsi="Times New Roman" w:cs="Times New Roman"/>
          <w:sz w:val="28"/>
          <w:szCs w:val="20"/>
        </w:rPr>
        <w:t xml:space="preserve"> при размещении предприятий в производственных зонах являются: </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разработка и реализация комплекса организационных и инженерно-технических мероприятий, учитывающих оснащённость и удалённость подразделений пожарной охраны (для предприятий, расположенных на расстоянии более </w:t>
      </w:r>
      <w:smartTag w:uri="urn:schemas-microsoft-com:office:smarttags" w:element="metricconverter">
        <w:smartTagPr>
          <w:attr w:name="ProductID" w:val="3 км"/>
        </w:smartTagPr>
        <w:r w:rsidRPr="00A65343">
          <w:rPr>
            <w:rFonts w:ascii="Times New Roman" w:eastAsia="Times New Roman" w:hAnsi="Times New Roman" w:cs="Times New Roman"/>
            <w:sz w:val="28"/>
            <w:szCs w:val="20"/>
          </w:rPr>
          <w:t>3 км</w:t>
        </w:r>
      </w:smartTag>
      <w:r w:rsidRPr="00A65343">
        <w:rPr>
          <w:rFonts w:ascii="Times New Roman" w:eastAsia="Times New Roman" w:hAnsi="Times New Roman" w:cs="Times New Roman"/>
          <w:sz w:val="28"/>
          <w:szCs w:val="20"/>
        </w:rPr>
        <w:t xml:space="preserve"> от ближайшего подразделения пожарной охраны, необходимо устройство пожарных постов и т.п.);</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взрывоопасные и пожароопасные объекты не следует располагать по отношению к другим производственным зданиям и сооружениям с наветренной стороны для ветров преобладающего направления;</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средств автоматической противопожарной защиты (автоматическая пожарная сигнализация, системы автоматического пожаротушения и т.д.);</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 xml:space="preserve">обеспечение подъезда пожарных автомобилей к зданиям и сооружениям по всей их длине (с одной стороны – при ширине здания или сооружения до </w:t>
      </w:r>
      <w:smartTag w:uri="urn:schemas-microsoft-com:office:smarttags" w:element="metricconverter">
        <w:smartTagPr>
          <w:attr w:name="ProductID" w:val="18 метров"/>
        </w:smartTagPr>
        <w:r w:rsidRPr="00A65343">
          <w:rPr>
            <w:rFonts w:ascii="Times New Roman" w:eastAsia="Times New Roman" w:hAnsi="Times New Roman" w:cs="Times New Roman"/>
            <w:sz w:val="28"/>
            <w:szCs w:val="20"/>
          </w:rPr>
          <w:t>18 метров</w:t>
        </w:r>
      </w:smartTag>
      <w:r w:rsidRPr="00A65343">
        <w:rPr>
          <w:rFonts w:ascii="Times New Roman" w:eastAsia="Times New Roman" w:hAnsi="Times New Roman" w:cs="Times New Roman"/>
          <w:sz w:val="28"/>
          <w:szCs w:val="20"/>
        </w:rPr>
        <w:t xml:space="preserve"> и с двух сторон – при ширине более </w:t>
      </w:r>
      <w:smartTag w:uri="urn:schemas-microsoft-com:office:smarttags" w:element="metricconverter">
        <w:smartTagPr>
          <w:attr w:name="ProductID" w:val="18 м"/>
        </w:smartTagPr>
        <w:r w:rsidRPr="00A65343">
          <w:rPr>
            <w:rFonts w:ascii="Times New Roman" w:eastAsia="Times New Roman" w:hAnsi="Times New Roman" w:cs="Times New Roman"/>
            <w:sz w:val="28"/>
            <w:szCs w:val="20"/>
          </w:rPr>
          <w:t>18 м</w:t>
        </w:r>
      </w:smartTag>
      <w:r w:rsidRPr="00A65343">
        <w:rPr>
          <w:rFonts w:ascii="Times New Roman" w:eastAsia="Times New Roman" w:hAnsi="Times New Roman" w:cs="Times New Roman"/>
          <w:sz w:val="28"/>
          <w:szCs w:val="20"/>
        </w:rPr>
        <w:t>, а также при устройстве замкнутых и полузамкнутых дворов);</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применение несгораемых материалов при строительстве зданий и сооружений;</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устройство противопожарных стен;</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соблюдение противопожарных разрывов, установленных нормами и правилами по пожарной безопасности;</w:t>
      </w:r>
    </w:p>
    <w:p w:rsidR="0024742C" w:rsidRPr="00A65343" w:rsidRDefault="0024742C" w:rsidP="00A65343">
      <w:pPr>
        <w:numPr>
          <w:ilvl w:val="0"/>
          <w:numId w:val="32"/>
        </w:numPr>
        <w:tabs>
          <w:tab w:val="left" w:pos="1134"/>
        </w:tabs>
        <w:spacing w:after="0"/>
        <w:ind w:left="0"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lastRenderedPageBreak/>
        <w:t>обеспечение территории предприятий противопожарным водоснабжением от пожарных гидрантов, установленных на водопроводной сети.</w:t>
      </w:r>
    </w:p>
    <w:p w:rsidR="0024742C" w:rsidRPr="00A65343" w:rsidRDefault="00A65343" w:rsidP="00A65343">
      <w:pPr>
        <w:tabs>
          <w:tab w:val="left" w:pos="1134"/>
        </w:tabs>
        <w:spacing w:before="240" w:after="0"/>
        <w:ind w:firstLine="851"/>
        <w:jc w:val="both"/>
        <w:rPr>
          <w:rFonts w:ascii="Times New Roman" w:eastAsia="Times New Roman" w:hAnsi="Times New Roman" w:cs="Times New Roman"/>
          <w:b/>
          <w:bCs/>
          <w:i/>
          <w:iCs/>
          <w:sz w:val="28"/>
          <w:szCs w:val="20"/>
        </w:rPr>
      </w:pPr>
      <w:bookmarkStart w:id="41" w:name="_Toc380496457"/>
      <w:bookmarkStart w:id="42" w:name="_Toc382484330"/>
      <w:bookmarkStart w:id="43" w:name="_Toc384383342"/>
      <w:bookmarkStart w:id="44" w:name="_Toc393439004"/>
      <w:bookmarkStart w:id="45" w:name="_Toc417463508"/>
      <w:r>
        <w:rPr>
          <w:rFonts w:ascii="Times New Roman" w:eastAsia="Times New Roman" w:hAnsi="Times New Roman" w:cs="Times New Roman"/>
          <w:b/>
          <w:bCs/>
          <w:i/>
          <w:iCs/>
          <w:sz w:val="28"/>
          <w:szCs w:val="20"/>
        </w:rPr>
        <w:t>6</w:t>
      </w:r>
      <w:r w:rsidR="0024742C" w:rsidRPr="00A65343">
        <w:rPr>
          <w:rFonts w:ascii="Times New Roman" w:eastAsia="Times New Roman" w:hAnsi="Times New Roman" w:cs="Times New Roman"/>
          <w:b/>
          <w:bCs/>
          <w:i/>
          <w:iCs/>
          <w:sz w:val="28"/>
          <w:szCs w:val="20"/>
          <w:lang/>
        </w:rPr>
        <w:t>.</w:t>
      </w:r>
      <w:r w:rsidR="0024742C" w:rsidRPr="00A65343">
        <w:rPr>
          <w:rFonts w:ascii="Times New Roman" w:eastAsia="Times New Roman" w:hAnsi="Times New Roman" w:cs="Times New Roman"/>
          <w:b/>
          <w:bCs/>
          <w:i/>
          <w:iCs/>
          <w:sz w:val="28"/>
          <w:szCs w:val="20"/>
        </w:rPr>
        <w:t>4</w:t>
      </w:r>
      <w:r w:rsidR="0024742C" w:rsidRPr="00A65343">
        <w:rPr>
          <w:rFonts w:ascii="Times New Roman" w:eastAsia="Times New Roman" w:hAnsi="Times New Roman" w:cs="Times New Roman"/>
          <w:b/>
          <w:bCs/>
          <w:i/>
          <w:iCs/>
          <w:sz w:val="28"/>
          <w:szCs w:val="20"/>
          <w:lang/>
        </w:rPr>
        <w:t xml:space="preserve"> П</w:t>
      </w:r>
      <w:r w:rsidR="0024742C" w:rsidRPr="00A65343">
        <w:rPr>
          <w:rFonts w:ascii="Times New Roman" w:eastAsia="Times New Roman" w:hAnsi="Times New Roman" w:cs="Times New Roman"/>
          <w:b/>
          <w:bCs/>
          <w:i/>
          <w:iCs/>
          <w:sz w:val="28"/>
          <w:szCs w:val="20"/>
        </w:rPr>
        <w:t>ожарная безопасность</w:t>
      </w:r>
      <w:bookmarkEnd w:id="41"/>
      <w:bookmarkEnd w:id="42"/>
      <w:bookmarkEnd w:id="43"/>
      <w:bookmarkEnd w:id="44"/>
      <w:bookmarkEnd w:id="45"/>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Пожарная охрана сельских населенных пунктов, колхозов, совхозов и других сельскохозяйственных предприятий в основном обеспечивается силами добровольных пожарных дружин (ДПД). Они создаются по решениям  представительных органов, правлений колхозов, руководителей совхозов, аграрно-промышленных объединений и других сельскохозяйственных предприятий.</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Много пожаров происходит в жилых домах, на фермах, на складах и в магазинах, а также в лесах. Еще не везде эффективно проводится обучение населения, рабочих, колхозников и служащих правилам пожарной безопасности. В то же время ежегодно почти каждый четвертый пожар на селе происходит от неосторожного обращения с огнем, а каждый седьмой –  от детской шалости и неумения детей обращаться с огнем.</w:t>
      </w:r>
    </w:p>
    <w:p w:rsidR="0024742C" w:rsidRPr="00A65343" w:rsidRDefault="0024742C" w:rsidP="00A65343">
      <w:pPr>
        <w:tabs>
          <w:tab w:val="left" w:pos="1134"/>
        </w:tabs>
        <w:spacing w:after="0"/>
        <w:ind w:firstLine="851"/>
        <w:jc w:val="both"/>
        <w:rPr>
          <w:rFonts w:ascii="Times New Roman" w:eastAsia="Times New Roman" w:hAnsi="Times New Roman" w:cs="Times New Roman"/>
          <w:sz w:val="28"/>
          <w:szCs w:val="20"/>
        </w:rPr>
      </w:pPr>
      <w:r w:rsidRPr="00A65343">
        <w:rPr>
          <w:rFonts w:ascii="Times New Roman" w:eastAsia="Times New Roman" w:hAnsi="Times New Roman" w:cs="Times New Roman"/>
          <w:sz w:val="28"/>
          <w:szCs w:val="20"/>
        </w:rPr>
        <w:t>Хотя массовые пожары на селе и в лесах стали редким явлением, все же они возникают и приносят большой материальный ущерб. Главным образом такие пожары являются следствием недостатков организации пожаротушения, особенно в начальной стадии развития пожаров, и низкой боевой готовности некоторых добровольных пожарных дружин.</w:t>
      </w:r>
    </w:p>
    <w:p w:rsidR="00AE5A95" w:rsidRDefault="0059233E" w:rsidP="00D93CFE">
      <w:pPr>
        <w:pStyle w:val="1"/>
        <w:ind w:firstLine="851"/>
        <w:jc w:val="both"/>
        <w:rPr>
          <w:rFonts w:eastAsia="Times New Roman"/>
        </w:rPr>
      </w:pPr>
      <w:bookmarkStart w:id="46" w:name="dst101701"/>
      <w:bookmarkStart w:id="47" w:name="_Toc131692886"/>
      <w:bookmarkEnd w:id="46"/>
      <w:r>
        <w:rPr>
          <w:rFonts w:eastAsia="Times New Roman"/>
        </w:rPr>
        <w:t>7) П</w:t>
      </w:r>
      <w:r w:rsidR="00AE5A95" w:rsidRPr="00AE5A95">
        <w:rPr>
          <w:rFonts w:eastAsia="Times New Roman"/>
        </w:rPr>
        <w:t>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w:t>
      </w:r>
      <w:r>
        <w:rPr>
          <w:rFonts w:eastAsia="Times New Roman"/>
        </w:rPr>
        <w:t>й их планируемого использования.</w:t>
      </w:r>
      <w:bookmarkEnd w:id="47"/>
    </w:p>
    <w:p w:rsidR="00A65343" w:rsidRPr="000C66A8" w:rsidRDefault="00A65343" w:rsidP="000C66A8">
      <w:pPr>
        <w:ind w:firstLine="851"/>
        <w:jc w:val="both"/>
        <w:rPr>
          <w:rFonts w:ascii="Times New Roman" w:hAnsi="Times New Roman" w:cs="Times New Roman"/>
          <w:sz w:val="28"/>
          <w:szCs w:val="28"/>
        </w:rPr>
      </w:pPr>
      <w:r w:rsidRPr="000C66A8">
        <w:rPr>
          <w:rFonts w:ascii="Times New Roman" w:hAnsi="Times New Roman" w:cs="Times New Roman"/>
          <w:sz w:val="28"/>
          <w:szCs w:val="28"/>
        </w:rPr>
        <w:t xml:space="preserve">Сведения о границах населённых пунктов, входящих в состав </w:t>
      </w:r>
      <w:r w:rsidR="006A45A2">
        <w:rPr>
          <w:rFonts w:ascii="Times New Roman" w:hAnsi="Times New Roman" w:cs="Times New Roman"/>
          <w:sz w:val="28"/>
          <w:szCs w:val="28"/>
        </w:rPr>
        <w:t>Ташлин</w:t>
      </w:r>
      <w:r w:rsidRPr="000C66A8">
        <w:rPr>
          <w:rFonts w:ascii="Times New Roman" w:hAnsi="Times New Roman" w:cs="Times New Roman"/>
          <w:sz w:val="28"/>
          <w:szCs w:val="28"/>
        </w:rPr>
        <w:t>ского сельсовета, внесены в ЕГРН.</w:t>
      </w:r>
    </w:p>
    <w:p w:rsidR="00A65343" w:rsidRPr="000C66A8" w:rsidRDefault="00312FF2" w:rsidP="000C66A8">
      <w:pPr>
        <w:ind w:firstLine="851"/>
        <w:jc w:val="both"/>
        <w:rPr>
          <w:rFonts w:ascii="Times New Roman" w:hAnsi="Times New Roman" w:cs="Times New Roman"/>
          <w:sz w:val="28"/>
          <w:szCs w:val="28"/>
        </w:rPr>
      </w:pPr>
      <w:r>
        <w:rPr>
          <w:rFonts w:ascii="Times New Roman" w:hAnsi="Times New Roman" w:cs="Times New Roman"/>
          <w:sz w:val="28"/>
          <w:szCs w:val="28"/>
        </w:rPr>
        <w:t>Изменение границ</w:t>
      </w:r>
      <w:r w:rsidR="00A65343" w:rsidRPr="000C66A8">
        <w:rPr>
          <w:rFonts w:ascii="Times New Roman" w:hAnsi="Times New Roman" w:cs="Times New Roman"/>
          <w:sz w:val="28"/>
          <w:szCs w:val="28"/>
        </w:rPr>
        <w:t xml:space="preserve"> населённых пунктов, входящих в состав </w:t>
      </w:r>
      <w:r w:rsidR="006A45A2">
        <w:rPr>
          <w:rFonts w:ascii="Times New Roman" w:hAnsi="Times New Roman" w:cs="Times New Roman"/>
          <w:sz w:val="28"/>
          <w:szCs w:val="28"/>
        </w:rPr>
        <w:t>Ташлин</w:t>
      </w:r>
      <w:r w:rsidR="00A65343" w:rsidRPr="000C66A8">
        <w:rPr>
          <w:rFonts w:ascii="Times New Roman" w:hAnsi="Times New Roman" w:cs="Times New Roman"/>
          <w:sz w:val="28"/>
          <w:szCs w:val="28"/>
        </w:rPr>
        <w:t>ского сельсовета, не предусматривается.</w:t>
      </w:r>
    </w:p>
    <w:p w:rsidR="00AE5A95" w:rsidRDefault="00012131" w:rsidP="00012131">
      <w:pPr>
        <w:pStyle w:val="1"/>
        <w:ind w:firstLine="851"/>
        <w:jc w:val="both"/>
        <w:rPr>
          <w:rFonts w:eastAsia="Times New Roman"/>
        </w:rPr>
      </w:pPr>
      <w:bookmarkStart w:id="48" w:name="dst1297"/>
      <w:bookmarkStart w:id="49" w:name="_Toc131692887"/>
      <w:bookmarkEnd w:id="48"/>
      <w:r>
        <w:rPr>
          <w:rFonts w:eastAsia="Times New Roman"/>
        </w:rPr>
        <w:lastRenderedPageBreak/>
        <w:t>8) С</w:t>
      </w:r>
      <w:r w:rsidR="00AE5A95" w:rsidRPr="00AE5A95">
        <w:rPr>
          <w:rFonts w:eastAsia="Times New Roman"/>
        </w:rPr>
        <w:t>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49"/>
    </w:p>
    <w:p w:rsidR="00A65343" w:rsidRPr="00AE110D" w:rsidRDefault="006A45A2" w:rsidP="00A65343">
      <w:pPr>
        <w:spacing w:before="240"/>
        <w:ind w:firstLine="851"/>
        <w:jc w:val="both"/>
        <w:rPr>
          <w:rFonts w:ascii="Times New Roman" w:hAnsi="Times New Roman" w:cs="Times New Roman"/>
          <w:sz w:val="28"/>
          <w:szCs w:val="28"/>
        </w:rPr>
      </w:pPr>
      <w:proofErr w:type="spellStart"/>
      <w:r>
        <w:rPr>
          <w:rFonts w:ascii="Times New Roman" w:hAnsi="Times New Roman" w:cs="Times New Roman"/>
          <w:sz w:val="28"/>
          <w:szCs w:val="28"/>
        </w:rPr>
        <w:t>Ташлин</w:t>
      </w:r>
      <w:r w:rsidR="00A65343">
        <w:rPr>
          <w:rFonts w:ascii="Times New Roman" w:hAnsi="Times New Roman" w:cs="Times New Roman"/>
          <w:sz w:val="28"/>
          <w:szCs w:val="28"/>
        </w:rPr>
        <w:t>ский</w:t>
      </w:r>
      <w:proofErr w:type="spellEnd"/>
      <w:r w:rsidR="00A65343" w:rsidRPr="00AE110D">
        <w:rPr>
          <w:rFonts w:ascii="Times New Roman" w:hAnsi="Times New Roman" w:cs="Times New Roman"/>
          <w:sz w:val="28"/>
          <w:szCs w:val="28"/>
        </w:rPr>
        <w:t xml:space="preserve"> сельсовет не является историческим поселением регионального значения.</w:t>
      </w:r>
    </w:p>
    <w:p w:rsidR="00A65343" w:rsidRPr="00AE110D" w:rsidRDefault="00A65343" w:rsidP="00A65343">
      <w:pPr>
        <w:ind w:firstLine="851"/>
        <w:jc w:val="both"/>
        <w:rPr>
          <w:rFonts w:ascii="Times New Roman" w:hAnsi="Times New Roman" w:cs="Times New Roman"/>
          <w:sz w:val="28"/>
          <w:szCs w:val="28"/>
        </w:rPr>
      </w:pPr>
      <w:r w:rsidRPr="00AE110D">
        <w:rPr>
          <w:rFonts w:ascii="Times New Roman" w:hAnsi="Times New Roman" w:cs="Times New Roman"/>
          <w:sz w:val="28"/>
          <w:szCs w:val="28"/>
        </w:rPr>
        <w:t>ООПТ федерального значения нет.</w:t>
      </w:r>
    </w:p>
    <w:p w:rsidR="00012131" w:rsidRDefault="00012131" w:rsidP="00012131">
      <w:pPr>
        <w:pStyle w:val="1"/>
        <w:ind w:firstLine="851"/>
      </w:pPr>
      <w:bookmarkStart w:id="50" w:name="_Toc131692888"/>
      <w:r>
        <w:t xml:space="preserve">8.1 </w:t>
      </w:r>
      <w:r w:rsidRPr="00D432AC">
        <w:t>Территории объектов культурного наследия</w:t>
      </w:r>
      <w:bookmarkEnd w:id="50"/>
    </w:p>
    <w:p w:rsidR="001D1232" w:rsidRPr="0009250C" w:rsidRDefault="001D1232" w:rsidP="001D1232">
      <w:pPr>
        <w:spacing w:before="240" w:after="0"/>
        <w:ind w:firstLine="851"/>
        <w:jc w:val="both"/>
        <w:rPr>
          <w:rFonts w:ascii="Times New Roman" w:hAnsi="Times New Roman" w:cs="Times New Roman"/>
          <w:sz w:val="28"/>
          <w:szCs w:val="24"/>
        </w:rPr>
      </w:pPr>
      <w:r w:rsidRPr="0009250C">
        <w:rPr>
          <w:rFonts w:ascii="Times New Roman" w:hAnsi="Times New Roman" w:cs="Times New Roman"/>
          <w:sz w:val="28"/>
          <w:szCs w:val="24"/>
        </w:rPr>
        <w:t xml:space="preserve">На территории </w:t>
      </w:r>
      <w:proofErr w:type="spellStart"/>
      <w:r w:rsidRPr="0009250C">
        <w:rPr>
          <w:rFonts w:ascii="Times New Roman" w:hAnsi="Times New Roman" w:cs="Times New Roman"/>
          <w:sz w:val="28"/>
          <w:szCs w:val="24"/>
        </w:rPr>
        <w:t>Таш</w:t>
      </w:r>
      <w:r w:rsidR="0009250C" w:rsidRPr="0009250C">
        <w:rPr>
          <w:rFonts w:ascii="Times New Roman" w:hAnsi="Times New Roman" w:cs="Times New Roman"/>
          <w:sz w:val="28"/>
          <w:szCs w:val="24"/>
        </w:rPr>
        <w:t>линского</w:t>
      </w:r>
      <w:proofErr w:type="spellEnd"/>
      <w:r w:rsidR="0009250C" w:rsidRPr="0009250C">
        <w:rPr>
          <w:rFonts w:ascii="Times New Roman" w:hAnsi="Times New Roman" w:cs="Times New Roman"/>
          <w:sz w:val="28"/>
          <w:szCs w:val="24"/>
        </w:rPr>
        <w:t xml:space="preserve"> района располагается 139</w:t>
      </w:r>
      <w:r w:rsidRPr="0009250C">
        <w:rPr>
          <w:rFonts w:ascii="Times New Roman" w:hAnsi="Times New Roman" w:cs="Times New Roman"/>
          <w:sz w:val="28"/>
          <w:szCs w:val="24"/>
        </w:rPr>
        <w:t xml:space="preserve"> памятников  археологии;</w:t>
      </w:r>
      <w:r w:rsidRPr="0009250C">
        <w:rPr>
          <w:rFonts w:ascii="Times New Roman" w:hAnsi="Times New Roman" w:cs="Times New Roman"/>
          <w:sz w:val="28"/>
          <w:szCs w:val="28"/>
        </w:rPr>
        <w:t xml:space="preserve"> из них </w:t>
      </w:r>
      <w:r w:rsidR="0009250C" w:rsidRPr="0009250C">
        <w:rPr>
          <w:rFonts w:ascii="Times New Roman" w:hAnsi="Times New Roman" w:cs="Times New Roman"/>
          <w:sz w:val="28"/>
          <w:szCs w:val="28"/>
        </w:rPr>
        <w:t>2</w:t>
      </w:r>
      <w:r w:rsidRPr="0009250C">
        <w:rPr>
          <w:rFonts w:ascii="Times New Roman" w:hAnsi="Times New Roman" w:cs="Times New Roman"/>
          <w:sz w:val="28"/>
          <w:szCs w:val="28"/>
        </w:rPr>
        <w:t xml:space="preserve"> памятни</w:t>
      </w:r>
      <w:r w:rsidR="0009250C" w:rsidRPr="0009250C">
        <w:rPr>
          <w:rFonts w:ascii="Times New Roman" w:hAnsi="Times New Roman" w:cs="Times New Roman"/>
          <w:sz w:val="28"/>
          <w:szCs w:val="28"/>
        </w:rPr>
        <w:t>ка</w:t>
      </w:r>
      <w:r w:rsidRPr="0009250C">
        <w:rPr>
          <w:rFonts w:ascii="Times New Roman" w:hAnsi="Times New Roman" w:cs="Times New Roman"/>
          <w:sz w:val="28"/>
          <w:szCs w:val="28"/>
        </w:rPr>
        <w:t xml:space="preserve">  археологии находятся на территории Ташлинского сельсовета. </w:t>
      </w:r>
      <w:r w:rsidRPr="0009250C">
        <w:rPr>
          <w:rFonts w:ascii="Times New Roman" w:hAnsi="Times New Roman" w:cs="Times New Roman"/>
          <w:sz w:val="28"/>
          <w:szCs w:val="24"/>
        </w:rPr>
        <w:t>Археологическое наследие района представлено памятниками, датирующимися от IV тыс. до н.э.</w:t>
      </w:r>
    </w:p>
    <w:p w:rsidR="001D1232" w:rsidRPr="0009250C" w:rsidRDefault="001D1232" w:rsidP="001D1232">
      <w:pPr>
        <w:spacing w:before="240" w:after="0"/>
        <w:ind w:firstLine="851"/>
        <w:jc w:val="both"/>
        <w:rPr>
          <w:rFonts w:ascii="Times New Roman" w:eastAsia="Calibri" w:hAnsi="Times New Roman" w:cs="Times New Roman"/>
          <w:i/>
          <w:sz w:val="28"/>
          <w:szCs w:val="28"/>
        </w:rPr>
      </w:pPr>
      <w:r w:rsidRPr="0009250C">
        <w:rPr>
          <w:rFonts w:ascii="Times New Roman" w:hAnsi="Times New Roman" w:cs="Times New Roman"/>
          <w:i/>
          <w:sz w:val="28"/>
        </w:rPr>
        <w:t xml:space="preserve">Таблица </w:t>
      </w:r>
      <w:r w:rsidR="008C6740" w:rsidRPr="0009250C">
        <w:rPr>
          <w:rFonts w:ascii="Times New Roman" w:hAnsi="Times New Roman" w:cs="Times New Roman"/>
          <w:i/>
          <w:sz w:val="28"/>
        </w:rPr>
        <w:t>8</w:t>
      </w:r>
      <w:r w:rsidRPr="0009250C">
        <w:rPr>
          <w:rFonts w:ascii="Times New Roman" w:hAnsi="Times New Roman" w:cs="Times New Roman"/>
          <w:i/>
          <w:sz w:val="28"/>
        </w:rPr>
        <w:t xml:space="preserve">-1 </w:t>
      </w:r>
      <w:r w:rsidRPr="0009250C">
        <w:rPr>
          <w:rFonts w:ascii="Times New Roman" w:eastAsia="Calibri" w:hAnsi="Times New Roman" w:cs="Times New Roman"/>
          <w:i/>
          <w:sz w:val="28"/>
          <w:szCs w:val="28"/>
        </w:rPr>
        <w:t>Сводный список памятников археологии Ташлинского сельсовета Ташлинского района Оренбургской области, с учетом вновь выявленных.</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567"/>
        <w:gridCol w:w="1843"/>
        <w:gridCol w:w="2268"/>
        <w:gridCol w:w="1080"/>
        <w:gridCol w:w="4023"/>
      </w:tblGrid>
      <w:tr w:rsidR="001D1232" w:rsidRPr="0009250C" w:rsidTr="00A43D10">
        <w:tc>
          <w:tcPr>
            <w:tcW w:w="567" w:type="dxa"/>
          </w:tcPr>
          <w:p w:rsidR="001D1232" w:rsidRPr="0009250C" w:rsidRDefault="001D1232" w:rsidP="00A43D10">
            <w:pPr>
              <w:overflowPunct w:val="0"/>
              <w:autoSpaceDE w:val="0"/>
              <w:autoSpaceDN w:val="0"/>
              <w:adjustRightInd w:val="0"/>
              <w:spacing w:after="0" w:line="240" w:lineRule="auto"/>
              <w:ind w:left="-70" w:right="-85"/>
              <w:jc w:val="center"/>
              <w:textAlignment w:val="baseline"/>
              <w:rPr>
                <w:rFonts w:ascii="Times New Roman" w:hAnsi="Times New Roman" w:cs="Times New Roman"/>
                <w:b/>
                <w:sz w:val="20"/>
                <w:szCs w:val="20"/>
              </w:rPr>
            </w:pPr>
            <w:r w:rsidRPr="0009250C">
              <w:rPr>
                <w:rFonts w:ascii="Times New Roman" w:hAnsi="Times New Roman" w:cs="Times New Roman"/>
                <w:b/>
                <w:sz w:val="20"/>
                <w:szCs w:val="20"/>
              </w:rPr>
              <w:t>№</w:t>
            </w:r>
          </w:p>
        </w:tc>
        <w:tc>
          <w:tcPr>
            <w:tcW w:w="1843" w:type="dxa"/>
          </w:tcPr>
          <w:p w:rsidR="001D1232" w:rsidRPr="0009250C" w:rsidRDefault="001D1232" w:rsidP="00A43D10">
            <w:pPr>
              <w:spacing w:after="0" w:line="240" w:lineRule="auto"/>
              <w:jc w:val="center"/>
              <w:rPr>
                <w:rFonts w:ascii="Times New Roman" w:hAnsi="Times New Roman" w:cs="Times New Roman"/>
                <w:b/>
                <w:sz w:val="20"/>
                <w:szCs w:val="20"/>
              </w:rPr>
            </w:pPr>
            <w:r w:rsidRPr="0009250C">
              <w:rPr>
                <w:rFonts w:ascii="Times New Roman" w:hAnsi="Times New Roman" w:cs="Times New Roman"/>
                <w:b/>
                <w:sz w:val="20"/>
                <w:szCs w:val="20"/>
              </w:rPr>
              <w:t>Название памятника</w:t>
            </w:r>
          </w:p>
        </w:tc>
        <w:tc>
          <w:tcPr>
            <w:tcW w:w="2268" w:type="dxa"/>
          </w:tcPr>
          <w:p w:rsidR="001D1232" w:rsidRPr="0009250C" w:rsidRDefault="001D1232" w:rsidP="00A43D10">
            <w:pPr>
              <w:spacing w:after="0" w:line="240" w:lineRule="auto"/>
              <w:ind w:left="-70" w:right="-85"/>
              <w:jc w:val="center"/>
              <w:rPr>
                <w:rFonts w:ascii="Times New Roman" w:hAnsi="Times New Roman" w:cs="Times New Roman"/>
                <w:b/>
                <w:sz w:val="20"/>
                <w:szCs w:val="20"/>
              </w:rPr>
            </w:pPr>
            <w:r w:rsidRPr="0009250C">
              <w:rPr>
                <w:rFonts w:ascii="Times New Roman" w:hAnsi="Times New Roman" w:cs="Times New Roman"/>
                <w:b/>
                <w:sz w:val="20"/>
                <w:szCs w:val="20"/>
              </w:rPr>
              <w:t>Местоположение</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b/>
                <w:sz w:val="20"/>
                <w:szCs w:val="20"/>
              </w:rPr>
            </w:pPr>
            <w:r w:rsidRPr="0009250C">
              <w:rPr>
                <w:rFonts w:ascii="Times New Roman" w:hAnsi="Times New Roman" w:cs="Times New Roman"/>
                <w:b/>
                <w:sz w:val="20"/>
                <w:szCs w:val="20"/>
              </w:rPr>
              <w:t>Датировка</w:t>
            </w:r>
          </w:p>
        </w:tc>
        <w:tc>
          <w:tcPr>
            <w:tcW w:w="4023" w:type="dxa"/>
          </w:tcPr>
          <w:p w:rsidR="001D1232" w:rsidRPr="0009250C" w:rsidRDefault="001D1232" w:rsidP="00A43D10">
            <w:pPr>
              <w:spacing w:after="0" w:line="240" w:lineRule="auto"/>
              <w:ind w:left="-16" w:right="-85"/>
              <w:jc w:val="center"/>
              <w:rPr>
                <w:rFonts w:ascii="Times New Roman" w:hAnsi="Times New Roman" w:cs="Times New Roman"/>
                <w:b/>
                <w:sz w:val="20"/>
                <w:szCs w:val="20"/>
              </w:rPr>
            </w:pPr>
            <w:r w:rsidRPr="0009250C">
              <w:rPr>
                <w:rFonts w:ascii="Times New Roman" w:hAnsi="Times New Roman" w:cs="Times New Roman"/>
                <w:b/>
                <w:sz w:val="20"/>
                <w:szCs w:val="20"/>
              </w:rPr>
              <w:t xml:space="preserve">Документ о принятии </w:t>
            </w:r>
          </w:p>
          <w:p w:rsidR="001D1232" w:rsidRPr="0009250C" w:rsidRDefault="001D1232" w:rsidP="00A43D10">
            <w:pPr>
              <w:spacing w:after="0" w:line="240" w:lineRule="auto"/>
              <w:ind w:left="-16" w:right="-85"/>
              <w:jc w:val="center"/>
              <w:rPr>
                <w:rFonts w:ascii="Times New Roman" w:hAnsi="Times New Roman" w:cs="Times New Roman"/>
                <w:b/>
                <w:sz w:val="20"/>
                <w:szCs w:val="20"/>
              </w:rPr>
            </w:pPr>
            <w:r w:rsidRPr="0009250C">
              <w:rPr>
                <w:rFonts w:ascii="Times New Roman" w:hAnsi="Times New Roman" w:cs="Times New Roman"/>
                <w:b/>
                <w:sz w:val="20"/>
                <w:szCs w:val="20"/>
              </w:rPr>
              <w:t>на государственную охрану</w:t>
            </w:r>
          </w:p>
        </w:tc>
      </w:tr>
      <w:tr w:rsidR="001D1232" w:rsidRPr="0009250C" w:rsidTr="00A43D10">
        <w:tc>
          <w:tcPr>
            <w:tcW w:w="567" w:type="dxa"/>
          </w:tcPr>
          <w:p w:rsidR="001D1232" w:rsidRPr="0009250C"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09250C" w:rsidRDefault="001D1232" w:rsidP="00A43D10">
            <w:pPr>
              <w:spacing w:after="0" w:line="240" w:lineRule="auto"/>
              <w:rPr>
                <w:rFonts w:ascii="Times New Roman" w:hAnsi="Times New Roman" w:cs="Times New Roman"/>
                <w:sz w:val="20"/>
                <w:szCs w:val="20"/>
              </w:rPr>
            </w:pPr>
            <w:r w:rsidRPr="0009250C">
              <w:rPr>
                <w:rFonts w:ascii="Times New Roman" w:hAnsi="Times New Roman" w:cs="Times New Roman"/>
                <w:sz w:val="20"/>
                <w:szCs w:val="20"/>
              </w:rPr>
              <w:t>Курганный могильник 2</w:t>
            </w:r>
          </w:p>
        </w:tc>
        <w:tc>
          <w:tcPr>
            <w:tcW w:w="2268" w:type="dxa"/>
          </w:tcPr>
          <w:p w:rsidR="001D1232" w:rsidRPr="0009250C" w:rsidRDefault="001D1232" w:rsidP="00A43D10">
            <w:pPr>
              <w:spacing w:after="0" w:line="240" w:lineRule="auto"/>
              <w:ind w:left="-70" w:right="-85"/>
              <w:rPr>
                <w:rFonts w:ascii="Times New Roman" w:hAnsi="Times New Roman" w:cs="Times New Roman"/>
                <w:sz w:val="20"/>
                <w:szCs w:val="20"/>
              </w:rPr>
            </w:pPr>
            <w:r w:rsidRPr="0009250C">
              <w:rPr>
                <w:rFonts w:ascii="Times New Roman" w:hAnsi="Times New Roman" w:cs="Times New Roman"/>
                <w:sz w:val="20"/>
                <w:szCs w:val="20"/>
              </w:rPr>
              <w:t xml:space="preserve">с. </w:t>
            </w:r>
            <w:proofErr w:type="spellStart"/>
            <w:r w:rsidRPr="0009250C">
              <w:rPr>
                <w:rFonts w:ascii="Times New Roman" w:hAnsi="Times New Roman" w:cs="Times New Roman"/>
                <w:sz w:val="20"/>
                <w:szCs w:val="20"/>
              </w:rPr>
              <w:t>Прокуронка</w:t>
            </w:r>
            <w:proofErr w:type="spellEnd"/>
            <w:r w:rsidRPr="0009250C">
              <w:rPr>
                <w:rFonts w:ascii="Times New Roman" w:hAnsi="Times New Roman" w:cs="Times New Roman"/>
                <w:sz w:val="20"/>
                <w:szCs w:val="20"/>
              </w:rPr>
              <w:t xml:space="preserve">, 7 км к </w:t>
            </w:r>
            <w:proofErr w:type="gramStart"/>
            <w:r w:rsidRPr="0009250C">
              <w:rPr>
                <w:rFonts w:ascii="Times New Roman" w:hAnsi="Times New Roman" w:cs="Times New Roman"/>
                <w:sz w:val="20"/>
                <w:szCs w:val="20"/>
              </w:rPr>
              <w:t>Ю</w:t>
            </w:r>
            <w:proofErr w:type="gramEnd"/>
            <w:r w:rsidRPr="0009250C">
              <w:rPr>
                <w:rFonts w:ascii="Times New Roman" w:hAnsi="Times New Roman" w:cs="Times New Roman"/>
                <w:sz w:val="20"/>
                <w:szCs w:val="20"/>
              </w:rPr>
              <w:t xml:space="preserve"> от села</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sz w:val="20"/>
                <w:szCs w:val="20"/>
              </w:rPr>
            </w:pPr>
            <w:r w:rsidRPr="0009250C">
              <w:rPr>
                <w:rFonts w:ascii="Times New Roman" w:hAnsi="Times New Roman" w:cs="Times New Roman"/>
                <w:sz w:val="20"/>
                <w:szCs w:val="20"/>
              </w:rPr>
              <w:t>неизвестна</w:t>
            </w:r>
          </w:p>
        </w:tc>
        <w:tc>
          <w:tcPr>
            <w:tcW w:w="4023" w:type="dxa"/>
          </w:tcPr>
          <w:p w:rsidR="001D1232" w:rsidRPr="0009250C" w:rsidRDefault="001D1232" w:rsidP="00A43D10">
            <w:pPr>
              <w:spacing w:after="0" w:line="240" w:lineRule="auto"/>
              <w:ind w:left="-16" w:right="-85"/>
              <w:rPr>
                <w:rFonts w:ascii="Times New Roman" w:hAnsi="Times New Roman" w:cs="Times New Roman"/>
                <w:sz w:val="20"/>
                <w:szCs w:val="20"/>
              </w:rPr>
            </w:pPr>
            <w:r w:rsidRPr="0009250C">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r w:rsidR="001D1232" w:rsidRPr="0009250C" w:rsidTr="00A43D10">
        <w:tc>
          <w:tcPr>
            <w:tcW w:w="567" w:type="dxa"/>
          </w:tcPr>
          <w:p w:rsidR="001D1232" w:rsidRPr="0009250C" w:rsidRDefault="001D1232" w:rsidP="001D1232">
            <w:pPr>
              <w:numPr>
                <w:ilvl w:val="0"/>
                <w:numId w:val="34"/>
              </w:numPr>
              <w:tabs>
                <w:tab w:val="clear" w:pos="786"/>
                <w:tab w:val="num" w:pos="540"/>
              </w:tabs>
              <w:overflowPunct w:val="0"/>
              <w:autoSpaceDE w:val="0"/>
              <w:autoSpaceDN w:val="0"/>
              <w:adjustRightInd w:val="0"/>
              <w:spacing w:after="0" w:line="240" w:lineRule="auto"/>
              <w:ind w:left="-70" w:right="-85" w:firstLine="0"/>
              <w:jc w:val="center"/>
              <w:textAlignment w:val="baseline"/>
              <w:rPr>
                <w:rFonts w:ascii="Times New Roman" w:hAnsi="Times New Roman" w:cs="Times New Roman"/>
                <w:sz w:val="20"/>
                <w:szCs w:val="20"/>
              </w:rPr>
            </w:pPr>
          </w:p>
        </w:tc>
        <w:tc>
          <w:tcPr>
            <w:tcW w:w="1843" w:type="dxa"/>
          </w:tcPr>
          <w:p w:rsidR="001D1232" w:rsidRPr="0009250C" w:rsidRDefault="001D1232" w:rsidP="00A43D10">
            <w:pPr>
              <w:spacing w:after="0" w:line="240" w:lineRule="auto"/>
              <w:rPr>
                <w:rFonts w:ascii="Times New Roman" w:hAnsi="Times New Roman" w:cs="Times New Roman"/>
                <w:sz w:val="20"/>
                <w:szCs w:val="20"/>
              </w:rPr>
            </w:pPr>
            <w:r w:rsidRPr="0009250C">
              <w:rPr>
                <w:rFonts w:ascii="Times New Roman" w:hAnsi="Times New Roman" w:cs="Times New Roman"/>
                <w:sz w:val="20"/>
                <w:szCs w:val="20"/>
              </w:rPr>
              <w:t>Курганный могильник 3</w:t>
            </w:r>
          </w:p>
        </w:tc>
        <w:tc>
          <w:tcPr>
            <w:tcW w:w="2268" w:type="dxa"/>
          </w:tcPr>
          <w:p w:rsidR="001D1232" w:rsidRPr="0009250C" w:rsidRDefault="001D1232" w:rsidP="00A43D10">
            <w:pPr>
              <w:spacing w:after="0" w:line="240" w:lineRule="auto"/>
              <w:ind w:left="-70" w:right="-85"/>
              <w:rPr>
                <w:rFonts w:ascii="Times New Roman" w:hAnsi="Times New Roman" w:cs="Times New Roman"/>
                <w:sz w:val="20"/>
                <w:szCs w:val="20"/>
              </w:rPr>
            </w:pPr>
            <w:r w:rsidRPr="0009250C">
              <w:rPr>
                <w:rFonts w:ascii="Times New Roman" w:hAnsi="Times New Roman" w:cs="Times New Roman"/>
                <w:sz w:val="20"/>
                <w:szCs w:val="20"/>
              </w:rPr>
              <w:t xml:space="preserve">с. </w:t>
            </w:r>
            <w:proofErr w:type="spellStart"/>
            <w:r w:rsidRPr="0009250C">
              <w:rPr>
                <w:rFonts w:ascii="Times New Roman" w:hAnsi="Times New Roman" w:cs="Times New Roman"/>
                <w:sz w:val="20"/>
                <w:szCs w:val="20"/>
              </w:rPr>
              <w:t>Прокуронка</w:t>
            </w:r>
            <w:proofErr w:type="spellEnd"/>
            <w:r w:rsidRPr="0009250C">
              <w:rPr>
                <w:rFonts w:ascii="Times New Roman" w:hAnsi="Times New Roman" w:cs="Times New Roman"/>
                <w:sz w:val="20"/>
                <w:szCs w:val="20"/>
              </w:rPr>
              <w:t xml:space="preserve">, 6 км к </w:t>
            </w:r>
            <w:proofErr w:type="gramStart"/>
            <w:r w:rsidRPr="0009250C">
              <w:rPr>
                <w:rFonts w:ascii="Times New Roman" w:hAnsi="Times New Roman" w:cs="Times New Roman"/>
                <w:sz w:val="20"/>
                <w:szCs w:val="20"/>
              </w:rPr>
              <w:t>Ю</w:t>
            </w:r>
            <w:proofErr w:type="gramEnd"/>
            <w:r w:rsidRPr="0009250C">
              <w:rPr>
                <w:rFonts w:ascii="Times New Roman" w:hAnsi="Times New Roman" w:cs="Times New Roman"/>
                <w:sz w:val="20"/>
                <w:szCs w:val="20"/>
              </w:rPr>
              <w:t xml:space="preserve"> от села</w:t>
            </w:r>
          </w:p>
        </w:tc>
        <w:tc>
          <w:tcPr>
            <w:tcW w:w="1080" w:type="dxa"/>
          </w:tcPr>
          <w:p w:rsidR="001D1232" w:rsidRPr="0009250C" w:rsidRDefault="001D1232" w:rsidP="00A43D10">
            <w:pPr>
              <w:spacing w:after="0" w:line="240" w:lineRule="auto"/>
              <w:ind w:left="-70" w:right="-85"/>
              <w:jc w:val="center"/>
              <w:rPr>
                <w:rFonts w:ascii="Times New Roman" w:hAnsi="Times New Roman" w:cs="Times New Roman"/>
                <w:sz w:val="20"/>
                <w:szCs w:val="20"/>
              </w:rPr>
            </w:pPr>
            <w:r w:rsidRPr="0009250C">
              <w:rPr>
                <w:rFonts w:ascii="Times New Roman" w:hAnsi="Times New Roman" w:cs="Times New Roman"/>
                <w:sz w:val="20"/>
                <w:szCs w:val="20"/>
              </w:rPr>
              <w:t>неизвестна</w:t>
            </w:r>
          </w:p>
        </w:tc>
        <w:tc>
          <w:tcPr>
            <w:tcW w:w="4023" w:type="dxa"/>
          </w:tcPr>
          <w:p w:rsidR="001D1232" w:rsidRPr="0009250C" w:rsidRDefault="001D1232" w:rsidP="00A43D10">
            <w:pPr>
              <w:spacing w:after="0" w:line="240" w:lineRule="auto"/>
              <w:ind w:left="-16" w:right="-85"/>
              <w:rPr>
                <w:rFonts w:ascii="Times New Roman" w:hAnsi="Times New Roman" w:cs="Times New Roman"/>
                <w:sz w:val="20"/>
                <w:szCs w:val="20"/>
              </w:rPr>
            </w:pPr>
            <w:r w:rsidRPr="0009250C">
              <w:rPr>
                <w:rFonts w:ascii="Times New Roman" w:hAnsi="Times New Roman" w:cs="Times New Roman"/>
                <w:sz w:val="20"/>
                <w:szCs w:val="20"/>
              </w:rPr>
              <w:t>Приказ министра культуры, общественных и внешних связей Оренбургской области №310 от 31.07.2012 г. (стоит на охране с 2001 г.)</w:t>
            </w:r>
          </w:p>
        </w:tc>
      </w:tr>
    </w:tbl>
    <w:p w:rsidR="001D1232" w:rsidRPr="002C7A7D" w:rsidRDefault="001D1232" w:rsidP="001D1232">
      <w:pPr>
        <w:spacing w:before="240" w:after="0"/>
        <w:ind w:firstLine="851"/>
        <w:jc w:val="both"/>
        <w:rPr>
          <w:rFonts w:ascii="Times New Roman" w:hAnsi="Times New Roman" w:cs="Times New Roman"/>
          <w:bCs/>
          <w:sz w:val="28"/>
          <w:szCs w:val="28"/>
        </w:rPr>
      </w:pPr>
      <w:proofErr w:type="gramStart"/>
      <w:r w:rsidRPr="0009250C">
        <w:rPr>
          <w:rFonts w:ascii="Times New Roman" w:hAnsi="Times New Roman" w:cs="Times New Roman"/>
          <w:bCs/>
          <w:sz w:val="28"/>
          <w:szCs w:val="28"/>
        </w:rPr>
        <w:t>Федеральный закон от 25.06.2002 г. №73-ФЗ «Об объектах</w:t>
      </w:r>
      <w:r w:rsidRPr="002C7A7D">
        <w:rPr>
          <w:rFonts w:ascii="Times New Roman" w:hAnsi="Times New Roman" w:cs="Times New Roman"/>
          <w:bCs/>
          <w:sz w:val="28"/>
          <w:szCs w:val="28"/>
        </w:rPr>
        <w:t xml:space="preserve"> культурного наследия (памятниках истории и культуры) народов Российской Федерации»  (ред. от 29.07.2017) регулирует 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и направлен на реализацию конституционного права каждого на доступ к культурным ценностям и конституционной обязанности каждого заботиться о сохранении исторического</w:t>
      </w:r>
      <w:proofErr w:type="gramEnd"/>
      <w:r w:rsidRPr="002C7A7D">
        <w:rPr>
          <w:rFonts w:ascii="Times New Roman" w:hAnsi="Times New Roman" w:cs="Times New Roman"/>
          <w:bCs/>
          <w:sz w:val="28"/>
          <w:szCs w:val="28"/>
        </w:rPr>
        <w:t xml:space="preserve"> и культурного наследия, беречь памятники истории и культуры, а также на реализацию прав народов и иных этнических общностей в Российской Федерации на сохранение и развитие своей культурно-национальной самобытности, защиту, восстановление и сохранение историко-культурной среды обитания, защиту и сохранение источников информации о зарождении и развитии культуры.</w:t>
      </w:r>
    </w:p>
    <w:p w:rsidR="001D1232" w:rsidRPr="002C7A7D" w:rsidRDefault="001D1232" w:rsidP="001D1232">
      <w:pPr>
        <w:spacing w:after="0"/>
        <w:ind w:firstLine="851"/>
        <w:jc w:val="both"/>
        <w:rPr>
          <w:rFonts w:ascii="Times New Roman" w:hAnsi="Times New Roman" w:cs="Times New Roman"/>
          <w:bCs/>
          <w:sz w:val="28"/>
          <w:szCs w:val="28"/>
        </w:rPr>
      </w:pPr>
      <w:proofErr w:type="gramStart"/>
      <w:r w:rsidRPr="002C7A7D">
        <w:rPr>
          <w:rFonts w:ascii="Times New Roman" w:hAnsi="Times New Roman" w:cs="Times New Roman"/>
          <w:bCs/>
          <w:sz w:val="28"/>
          <w:szCs w:val="28"/>
        </w:rPr>
        <w:lastRenderedPageBreak/>
        <w:t>Согласно</w:t>
      </w:r>
      <w:proofErr w:type="gramEnd"/>
      <w:r w:rsidRPr="002C7A7D">
        <w:rPr>
          <w:rFonts w:ascii="Times New Roman" w:hAnsi="Times New Roman" w:cs="Times New Roman"/>
          <w:bCs/>
          <w:sz w:val="28"/>
          <w:szCs w:val="28"/>
        </w:rPr>
        <w:t xml:space="preserve"> Федерального закона от 25.06.2002 г. №73-ФЗ:</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1. </w:t>
      </w:r>
      <w:proofErr w:type="gramStart"/>
      <w:r w:rsidRPr="002C7A7D">
        <w:rPr>
          <w:rFonts w:ascii="Times New Roman" w:hAnsi="Times New Roman" w:cs="Times New Roman"/>
          <w:bCs/>
          <w:sz w:val="28"/>
          <w:szCs w:val="28"/>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w:t>
      </w:r>
      <w:proofErr w:type="gramEnd"/>
      <w:r w:rsidRPr="002C7A7D">
        <w:rPr>
          <w:rFonts w:ascii="Times New Roman" w:hAnsi="Times New Roman" w:cs="Times New Roman"/>
          <w:bCs/>
          <w:sz w:val="28"/>
          <w:szCs w:val="28"/>
        </w:rPr>
        <w:t xml:space="preserve"> исключением строительства и реконструкции линейных объектов.</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требования и ограничения.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3. Границы защитной зоны объекта культурного наследия устанавливаются: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w:t>
      </w:r>
      <w:r w:rsidRPr="002C7A7D">
        <w:rPr>
          <w:rFonts w:ascii="Times New Roman" w:hAnsi="Times New Roman" w:cs="Times New Roman"/>
          <w:bCs/>
          <w:sz w:val="28"/>
          <w:szCs w:val="28"/>
        </w:rPr>
        <w:lastRenderedPageBreak/>
        <w:t>соединением внешних точек наиболее удаленных элементов ансамбля, включая парковую территорию.</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6. Защитная зона объекта культурного наследия прекращает существование со дня </w:t>
      </w:r>
      <w:proofErr w:type="gramStart"/>
      <w:r w:rsidRPr="002C7A7D">
        <w:rPr>
          <w:rFonts w:ascii="Times New Roman" w:hAnsi="Times New Roman" w:cs="Times New Roman"/>
          <w:bCs/>
          <w:sz w:val="28"/>
          <w:szCs w:val="28"/>
        </w:rPr>
        <w:t>утверждения проекта зон охраны такого объекта культурного наследия</w:t>
      </w:r>
      <w:proofErr w:type="gramEnd"/>
      <w:r w:rsidRPr="002C7A7D">
        <w:rPr>
          <w:rFonts w:ascii="Times New Roman" w:hAnsi="Times New Roman" w:cs="Times New Roman"/>
          <w:bCs/>
          <w:sz w:val="28"/>
          <w:szCs w:val="28"/>
        </w:rPr>
        <w:t>.</w:t>
      </w:r>
    </w:p>
    <w:p w:rsidR="001D1232" w:rsidRPr="002C7A7D" w:rsidRDefault="001D1232" w:rsidP="001D1232">
      <w:pPr>
        <w:spacing w:after="0"/>
        <w:ind w:firstLine="851"/>
        <w:jc w:val="both"/>
        <w:rPr>
          <w:rFonts w:ascii="Times New Roman" w:hAnsi="Times New Roman" w:cs="Times New Roman"/>
          <w:bCs/>
          <w:sz w:val="28"/>
          <w:szCs w:val="28"/>
        </w:rPr>
      </w:pPr>
      <w:r w:rsidRPr="002C7A7D">
        <w:rPr>
          <w:rFonts w:ascii="Times New Roman" w:hAnsi="Times New Roman" w:cs="Times New Roman"/>
          <w:bCs/>
          <w:sz w:val="28"/>
          <w:szCs w:val="28"/>
        </w:rPr>
        <w:t xml:space="preserve">В настоящее время границы территорий объектов культурного наследия и границы зон охраны объектов культурного наследия не определены и должны быть установлены органами государственной власти субъектов Российской Федерации и органами местного самоуправления в соответствии с федеральными законами, законами субъекта Российской Федерации и нормативными правовыми актами органов местного самоуправления. </w:t>
      </w:r>
      <w:proofErr w:type="gramStart"/>
      <w:r w:rsidRPr="002C7A7D">
        <w:rPr>
          <w:rFonts w:ascii="Times New Roman" w:hAnsi="Times New Roman" w:cs="Times New Roman"/>
          <w:bCs/>
          <w:sz w:val="28"/>
          <w:szCs w:val="28"/>
        </w:rPr>
        <w:t>До определения границ земель объектов культурного наследия и разработки проектов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данных зон все виды проектных, землеустроительных, земляных, строительных, мелиоративных, хозяйственных и иных работ на землях, примыкающих к объектам культурного наследия, градостроительная документация по размещению объектов капитального строительства, подлежат согласованию с государственным органом</w:t>
      </w:r>
      <w:proofErr w:type="gramEnd"/>
      <w:r w:rsidRPr="002C7A7D">
        <w:rPr>
          <w:rFonts w:ascii="Times New Roman" w:hAnsi="Times New Roman" w:cs="Times New Roman"/>
          <w:bCs/>
          <w:sz w:val="28"/>
          <w:szCs w:val="28"/>
        </w:rPr>
        <w:t xml:space="preserve"> охраны объектов культурного наследия Оренбургской области.</w:t>
      </w:r>
    </w:p>
    <w:p w:rsidR="001D1232" w:rsidRPr="009477FB" w:rsidRDefault="001D1232" w:rsidP="001D1232">
      <w:pPr>
        <w:spacing w:after="0" w:line="240" w:lineRule="auto"/>
        <w:ind w:firstLine="851"/>
        <w:jc w:val="both"/>
        <w:rPr>
          <w:rFonts w:ascii="Times New Roman" w:hAnsi="Times New Roman" w:cs="Times New Roman"/>
          <w:sz w:val="28"/>
          <w:szCs w:val="28"/>
        </w:rPr>
      </w:pPr>
      <w:bookmarkStart w:id="51" w:name="_GoBack"/>
      <w:r w:rsidRPr="009477FB">
        <w:rPr>
          <w:rFonts w:ascii="Times New Roman" w:hAnsi="Times New Roman" w:cs="Times New Roman"/>
          <w:sz w:val="28"/>
          <w:szCs w:val="28"/>
        </w:rPr>
        <w:t>В связи с этим при оформлении собственности на земельные участки и (или) землеотводах заявителю необходимо обращаться в Госорган с целью проведения историко-культурной экспертизы земельного участка и выявления памятников археологии, либо отсутствия таковых.</w:t>
      </w:r>
    </w:p>
    <w:bookmarkEnd w:id="51"/>
    <w:p w:rsidR="001D1232" w:rsidRPr="002C7A7D" w:rsidRDefault="001D1232" w:rsidP="001D1232">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2C7A7D">
        <w:rPr>
          <w:rFonts w:ascii="Times New Roman" w:hAnsi="Times New Roman" w:cs="Times New Roman"/>
          <w:sz w:val="28"/>
          <w:szCs w:val="28"/>
        </w:rPr>
        <w:t>Относительно объектов культурного наследия на территории</w:t>
      </w:r>
      <w:r w:rsidRPr="002C7A7D">
        <w:rPr>
          <w:rFonts w:ascii="Times New Roman" w:hAnsi="Times New Roman" w:cs="Times New Roman"/>
          <w:bCs/>
          <w:sz w:val="28"/>
          <w:szCs w:val="28"/>
        </w:rPr>
        <w:t xml:space="preserve"> муниципального образования</w:t>
      </w:r>
      <w:r w:rsidRPr="002C7A7D">
        <w:rPr>
          <w:rFonts w:ascii="Times New Roman" w:hAnsi="Times New Roman" w:cs="Times New Roman"/>
          <w:sz w:val="28"/>
          <w:szCs w:val="28"/>
        </w:rPr>
        <w:t xml:space="preserve"> </w:t>
      </w:r>
      <w:proofErr w:type="spellStart"/>
      <w:r>
        <w:rPr>
          <w:rFonts w:ascii="Times New Roman" w:hAnsi="Times New Roman" w:cs="Times New Roman"/>
          <w:color w:val="000000"/>
          <w:sz w:val="28"/>
          <w:szCs w:val="28"/>
        </w:rPr>
        <w:t>Ташлинский</w:t>
      </w:r>
      <w:proofErr w:type="spellEnd"/>
      <w:r w:rsidRPr="002C7A7D">
        <w:rPr>
          <w:rFonts w:ascii="Times New Roman" w:hAnsi="Times New Roman" w:cs="Times New Roman"/>
          <w:color w:val="000000"/>
          <w:sz w:val="28"/>
          <w:szCs w:val="28"/>
        </w:rPr>
        <w:t xml:space="preserve"> сельсовет</w:t>
      </w:r>
      <w:r w:rsidRPr="002C7A7D">
        <w:rPr>
          <w:rFonts w:ascii="Times New Roman" w:hAnsi="Times New Roman" w:cs="Times New Roman"/>
          <w:sz w:val="28"/>
          <w:szCs w:val="28"/>
        </w:rPr>
        <w:t xml:space="preserve"> необходимо проведение следующих мероприятий: </w:t>
      </w:r>
    </w:p>
    <w:p w:rsidR="001D1232" w:rsidRPr="002C7A7D" w:rsidRDefault="001D1232" w:rsidP="001D1232">
      <w:pPr>
        <w:numPr>
          <w:ilvl w:val="0"/>
          <w:numId w:val="18"/>
        </w:numPr>
        <w:tabs>
          <w:tab w:val="left" w:pos="993"/>
        </w:tabs>
        <w:suppressAutoHyphens/>
        <w:spacing w:after="0" w:line="240" w:lineRule="auto"/>
        <w:ind w:left="0"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t>разработать проекты зон охраны объектов культурного наследия с установлением соответствующих зон охраны, режимами использования земель и градостроительными регламентами в границах таких зон;</w:t>
      </w:r>
    </w:p>
    <w:p w:rsidR="001D1232" w:rsidRDefault="001D1232" w:rsidP="001D1232">
      <w:pPr>
        <w:ind w:firstLine="851"/>
        <w:jc w:val="both"/>
        <w:rPr>
          <w:rFonts w:ascii="Times New Roman" w:eastAsia="Lucida Sans Unicode" w:hAnsi="Times New Roman" w:cs="Mangal"/>
          <w:kern w:val="1"/>
          <w:sz w:val="28"/>
          <w:szCs w:val="28"/>
          <w:lang w:eastAsia="hi-IN" w:bidi="hi-IN"/>
        </w:rPr>
      </w:pPr>
      <w:r w:rsidRPr="002C7A7D">
        <w:rPr>
          <w:rFonts w:ascii="Times New Roman" w:eastAsia="Lucida Sans Unicode" w:hAnsi="Times New Roman" w:cs="Mangal"/>
          <w:kern w:val="1"/>
          <w:sz w:val="28"/>
          <w:szCs w:val="28"/>
          <w:lang w:eastAsia="hi-IN" w:bidi="hi-IN"/>
        </w:rPr>
        <w:lastRenderedPageBreak/>
        <w:t xml:space="preserve">При разработке градостроительной документации территории муниципального образования </w:t>
      </w:r>
      <w:proofErr w:type="spellStart"/>
      <w:r>
        <w:rPr>
          <w:rFonts w:ascii="Times New Roman" w:eastAsia="Lucida Sans Unicode" w:hAnsi="Times New Roman" w:cs="Mangal"/>
          <w:kern w:val="1"/>
          <w:sz w:val="28"/>
          <w:szCs w:val="28"/>
          <w:lang w:eastAsia="hi-IN" w:bidi="hi-IN"/>
        </w:rPr>
        <w:t>Ташлинский</w:t>
      </w:r>
      <w:proofErr w:type="spellEnd"/>
      <w:r w:rsidRPr="002C7A7D">
        <w:rPr>
          <w:rFonts w:ascii="Times New Roman" w:eastAsia="Lucida Sans Unicode" w:hAnsi="Times New Roman" w:cs="Times New Roman"/>
          <w:color w:val="000000"/>
          <w:kern w:val="1"/>
          <w:sz w:val="28"/>
          <w:szCs w:val="28"/>
          <w:lang w:eastAsia="hi-IN" w:bidi="hi-IN"/>
        </w:rPr>
        <w:t xml:space="preserve">  сельсовет</w:t>
      </w:r>
      <w:r w:rsidRPr="002C7A7D">
        <w:rPr>
          <w:rFonts w:ascii="Times New Roman" w:eastAsia="Lucida Sans Unicode" w:hAnsi="Times New Roman" w:cs="Mangal"/>
          <w:kern w:val="1"/>
          <w:sz w:val="28"/>
          <w:szCs w:val="28"/>
          <w:lang w:eastAsia="hi-IN" w:bidi="hi-IN"/>
        </w:rPr>
        <w:t>, необходимо учитывать ограничения использования земельных участков и объектов капитального строительства, расположенных в границах зон охраны объектов культурного наследия, в соответствии с законодательством Российской Федерации об охране объектов культурного наследия.</w:t>
      </w:r>
    </w:p>
    <w:p w:rsidR="00356876" w:rsidRDefault="00356876" w:rsidP="001D1232">
      <w:pPr>
        <w:ind w:firstLine="851"/>
        <w:jc w:val="both"/>
        <w:rPr>
          <w:rFonts w:ascii="Times New Roman" w:eastAsia="Lucida Sans Unicode" w:hAnsi="Times New Roman" w:cs="Mangal"/>
          <w:kern w:val="1"/>
          <w:sz w:val="28"/>
          <w:szCs w:val="28"/>
          <w:lang w:eastAsia="hi-IN" w:bidi="hi-IN"/>
        </w:rPr>
      </w:pPr>
    </w:p>
    <w:p w:rsidR="00012131" w:rsidRPr="00356876" w:rsidRDefault="00012131" w:rsidP="00012131">
      <w:pPr>
        <w:pStyle w:val="1"/>
        <w:ind w:firstLine="851"/>
        <w:rPr>
          <w:rFonts w:ascii="Times New Roman" w:hAnsi="Times New Roman" w:cs="Times New Roman"/>
        </w:rPr>
      </w:pPr>
      <w:bookmarkStart w:id="52" w:name="_Toc131692889"/>
      <w:r w:rsidRPr="00356876">
        <w:t>8.2</w:t>
      </w:r>
      <w:proofErr w:type="gramStart"/>
      <w:r w:rsidRPr="00356876">
        <w:t xml:space="preserve">  О</w:t>
      </w:r>
      <w:proofErr w:type="gramEnd"/>
      <w:r w:rsidRPr="00356876">
        <w:t>собо охраняемые природные территории</w:t>
      </w:r>
      <w:bookmarkEnd w:id="52"/>
    </w:p>
    <w:p w:rsidR="00356876" w:rsidRPr="002C7A7D" w:rsidRDefault="00356876" w:rsidP="00356876">
      <w:pPr>
        <w:pStyle w:val="ad"/>
        <w:spacing w:after="0"/>
        <w:ind w:left="0" w:firstLine="851"/>
        <w:contextualSpacing/>
        <w:jc w:val="both"/>
        <w:rPr>
          <w:rFonts w:ascii="Times New Roman" w:eastAsia="Lucida Sans Unicode" w:hAnsi="Times New Roman"/>
          <w:kern w:val="1"/>
          <w:sz w:val="28"/>
          <w:szCs w:val="28"/>
          <w:lang w:eastAsia="hi-IN" w:bidi="hi-IN"/>
        </w:rPr>
      </w:pPr>
      <w:r w:rsidRPr="002C7A7D">
        <w:rPr>
          <w:rFonts w:ascii="Times New Roman" w:eastAsia="Lucida Sans Unicode" w:hAnsi="Times New Roman"/>
          <w:kern w:val="1"/>
          <w:sz w:val="28"/>
          <w:szCs w:val="28"/>
          <w:lang w:eastAsia="hi-IN" w:bidi="hi-IN"/>
        </w:rPr>
        <w:t xml:space="preserve">Особо охраняемых природных территорий федерального и регионального значения в границах МО </w:t>
      </w:r>
      <w:proofErr w:type="spellStart"/>
      <w:r>
        <w:rPr>
          <w:rFonts w:ascii="Times New Roman" w:eastAsia="Lucida Sans Unicode" w:hAnsi="Times New Roman"/>
          <w:kern w:val="1"/>
          <w:sz w:val="28"/>
          <w:szCs w:val="28"/>
          <w:lang w:eastAsia="hi-IN" w:bidi="hi-IN"/>
        </w:rPr>
        <w:t>Ташлинский</w:t>
      </w:r>
      <w:proofErr w:type="spellEnd"/>
      <w:r w:rsidRPr="002C7A7D">
        <w:rPr>
          <w:rFonts w:ascii="Times New Roman" w:eastAsia="Lucida Sans Unicode" w:hAnsi="Times New Roman"/>
          <w:kern w:val="1"/>
          <w:sz w:val="28"/>
          <w:szCs w:val="28"/>
          <w:lang w:eastAsia="hi-IN" w:bidi="hi-IN"/>
        </w:rPr>
        <w:t xml:space="preserve"> сельсовет </w:t>
      </w:r>
      <w:proofErr w:type="spellStart"/>
      <w:r w:rsidRPr="002C7A7D">
        <w:rPr>
          <w:rFonts w:ascii="Times New Roman" w:eastAsia="Lucida Sans Unicode" w:hAnsi="Times New Roman"/>
          <w:kern w:val="1"/>
          <w:sz w:val="28"/>
          <w:szCs w:val="28"/>
          <w:lang w:eastAsia="hi-IN" w:bidi="hi-IN"/>
        </w:rPr>
        <w:t>Ташлинского</w:t>
      </w:r>
      <w:proofErr w:type="spellEnd"/>
      <w:r w:rsidRPr="002C7A7D">
        <w:rPr>
          <w:rFonts w:ascii="Times New Roman" w:eastAsia="Lucida Sans Unicode" w:hAnsi="Times New Roman"/>
          <w:kern w:val="1"/>
          <w:sz w:val="28"/>
          <w:szCs w:val="28"/>
          <w:lang w:eastAsia="hi-IN" w:bidi="hi-IN"/>
        </w:rPr>
        <w:t xml:space="preserve"> района нет.</w:t>
      </w:r>
      <w:bookmarkEnd w:id="2"/>
      <w:bookmarkEnd w:id="3"/>
    </w:p>
    <w:sectPr w:rsidR="00356876" w:rsidRPr="002C7A7D" w:rsidSect="0072272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899" w:rsidRDefault="000E2899" w:rsidP="00E15FAC">
      <w:pPr>
        <w:spacing w:after="0" w:line="240" w:lineRule="auto"/>
      </w:pPr>
      <w:r>
        <w:separator/>
      </w:r>
    </w:p>
  </w:endnote>
  <w:endnote w:type="continuationSeparator" w:id="0">
    <w:p w:rsidR="000E2899" w:rsidRDefault="000E2899" w:rsidP="00E15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4D" w:rsidRDefault="00DF5A4D" w:rsidP="00567689">
    <w:pPr>
      <w:pStyle w:val="a5"/>
      <w:pBdr>
        <w:top w:val="thinThickSmallGap" w:sz="24" w:space="1" w:color="622423" w:themeColor="accent2" w:themeShade="7F"/>
      </w:pBdr>
      <w:rPr>
        <w:rFonts w:asciiTheme="majorHAnsi" w:hAnsiTheme="majorHAnsi"/>
      </w:rPr>
    </w:pPr>
    <w:proofErr w:type="spellStart"/>
    <w:r>
      <w:rPr>
        <w:rFonts w:asciiTheme="majorHAnsi" w:hAnsiTheme="majorHAnsi"/>
      </w:rPr>
      <w:t>Геотэк</w:t>
    </w:r>
    <w:proofErr w:type="spellEnd"/>
    <w:r>
      <w:rPr>
        <w:rFonts w:asciiTheme="majorHAnsi" w:hAnsiTheme="majorHAnsi"/>
      </w:rPr>
      <w:t xml:space="preserve"> 2023</w:t>
    </w:r>
    <w:r w:rsidRPr="00E93B12">
      <w:rPr>
        <w:rFonts w:asciiTheme="majorHAnsi" w:hAnsiTheme="majorHAnsi"/>
      </w:rPr>
      <w:t>г.</w:t>
    </w:r>
    <w:r>
      <w:rPr>
        <w:rFonts w:asciiTheme="majorHAnsi" w:hAnsiTheme="majorHAnsi"/>
      </w:rPr>
      <w:ptab w:relativeTo="margin" w:alignment="right" w:leader="none"/>
    </w:r>
    <w:r>
      <w:rPr>
        <w:rFonts w:asciiTheme="majorHAnsi" w:hAnsiTheme="majorHAnsi"/>
      </w:rPr>
      <w:t xml:space="preserve">Страница </w:t>
    </w:r>
    <w:r w:rsidR="003D1DCF" w:rsidRPr="003D1DCF">
      <w:fldChar w:fldCharType="begin"/>
    </w:r>
    <w:r>
      <w:instrText xml:space="preserve"> PAGE   \* MERGEFORMAT </w:instrText>
    </w:r>
    <w:r w:rsidR="003D1DCF" w:rsidRPr="003D1DCF">
      <w:fldChar w:fldCharType="separate"/>
    </w:r>
    <w:r w:rsidR="00A46821" w:rsidRPr="00A46821">
      <w:rPr>
        <w:rFonts w:asciiTheme="majorHAnsi" w:hAnsiTheme="majorHAnsi"/>
        <w:noProof/>
      </w:rPr>
      <w:t>42</w:t>
    </w:r>
    <w:r w:rsidR="003D1DCF">
      <w:rPr>
        <w:rFonts w:asciiTheme="majorHAnsi" w:hAnsiTheme="majorHAnsi"/>
        <w:noProof/>
      </w:rPr>
      <w:fldChar w:fldCharType="end"/>
    </w:r>
  </w:p>
  <w:p w:rsidR="00DF5A4D" w:rsidRDefault="00DF5A4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899" w:rsidRDefault="000E2899" w:rsidP="00E15FAC">
      <w:pPr>
        <w:spacing w:after="0" w:line="240" w:lineRule="auto"/>
      </w:pPr>
      <w:r>
        <w:separator/>
      </w:r>
    </w:p>
  </w:footnote>
  <w:footnote w:type="continuationSeparator" w:id="0">
    <w:p w:rsidR="000E2899" w:rsidRDefault="000E2899" w:rsidP="00E15FAC">
      <w:pPr>
        <w:spacing w:after="0" w:line="240" w:lineRule="auto"/>
      </w:pPr>
      <w:r>
        <w:continuationSeparator/>
      </w:r>
    </w:p>
  </w:footnote>
  <w:footnote w:id="1">
    <w:p w:rsidR="00DF5A4D" w:rsidRPr="0057657A" w:rsidRDefault="00DF5A4D" w:rsidP="0057657A">
      <w:pPr>
        <w:pStyle w:val="afc"/>
        <w:rPr>
          <w:lang w:val="ru-RU"/>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A4D" w:rsidRPr="00166AF6" w:rsidRDefault="00DF5A4D" w:rsidP="00567689">
    <w:pPr>
      <w:pStyle w:val="a3"/>
      <w:pBdr>
        <w:bottom w:val="thickThinSmallGap" w:sz="24" w:space="1" w:color="622423" w:themeColor="accent2" w:themeShade="7F"/>
      </w:pBdr>
      <w:tabs>
        <w:tab w:val="clear" w:pos="9355"/>
        <w:tab w:val="right" w:pos="9639"/>
      </w:tabs>
      <w:ind w:right="-144"/>
      <w:jc w:val="center"/>
      <w:rPr>
        <w:rFonts w:asciiTheme="majorHAnsi" w:eastAsiaTheme="majorEastAsia" w:hAnsiTheme="majorHAnsi" w:cstheme="majorBidi"/>
        <w:sz w:val="24"/>
        <w:szCs w:val="24"/>
      </w:rPr>
    </w:pPr>
    <w:r w:rsidRPr="0019350E">
      <w:rPr>
        <w:rFonts w:asciiTheme="majorHAnsi" w:eastAsiaTheme="majorEastAsia" w:hAnsiTheme="majorHAnsi" w:cstheme="majorBidi"/>
        <w:sz w:val="24"/>
        <w:szCs w:val="24"/>
      </w:rPr>
      <w:t xml:space="preserve">Внесение изменений в генеральный план муниципального образования </w:t>
    </w:r>
    <w:proofErr w:type="spellStart"/>
    <w:r>
      <w:rPr>
        <w:rFonts w:asciiTheme="majorHAnsi" w:eastAsiaTheme="majorEastAsia" w:hAnsiTheme="majorHAnsi" w:cstheme="majorBidi"/>
        <w:sz w:val="24"/>
        <w:szCs w:val="24"/>
      </w:rPr>
      <w:t>Ташлинский</w:t>
    </w:r>
    <w:proofErr w:type="spellEnd"/>
    <w:r w:rsidRPr="0019350E">
      <w:rPr>
        <w:rFonts w:asciiTheme="majorHAnsi" w:eastAsiaTheme="majorEastAsia" w:hAnsiTheme="majorHAnsi" w:cstheme="majorBidi"/>
        <w:sz w:val="24"/>
        <w:szCs w:val="24"/>
      </w:rPr>
      <w:t xml:space="preserve"> сельсовет </w:t>
    </w:r>
    <w:proofErr w:type="spellStart"/>
    <w:r>
      <w:rPr>
        <w:rFonts w:asciiTheme="majorHAnsi" w:eastAsiaTheme="majorEastAsia" w:hAnsiTheme="majorHAnsi" w:cstheme="majorBidi"/>
        <w:sz w:val="24"/>
        <w:szCs w:val="24"/>
      </w:rPr>
      <w:t>Ташлинского</w:t>
    </w:r>
    <w:proofErr w:type="spellEnd"/>
    <w:r>
      <w:rPr>
        <w:rFonts w:asciiTheme="majorHAnsi" w:eastAsiaTheme="majorEastAsia" w:hAnsiTheme="majorHAnsi" w:cstheme="majorBidi"/>
        <w:sz w:val="24"/>
        <w:szCs w:val="24"/>
      </w:rPr>
      <w:t xml:space="preserve"> района Оренбургской области</w:t>
    </w:r>
  </w:p>
  <w:p w:rsidR="00DF5A4D" w:rsidRDefault="00DF5A4D" w:rsidP="0056768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3F09D7A"/>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0000003"/>
    <w:multiLevelType w:val="multilevel"/>
    <w:tmpl w:val="00000003"/>
    <w:name w:val="WWNum4"/>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singleLevel"/>
    <w:tmpl w:val="00000004"/>
    <w:name w:val="WW8Num3"/>
    <w:lvl w:ilvl="0">
      <w:start w:val="1"/>
      <w:numFmt w:val="bullet"/>
      <w:lvlText w:val=""/>
      <w:lvlJc w:val="left"/>
      <w:pPr>
        <w:tabs>
          <w:tab w:val="num" w:pos="1070"/>
        </w:tabs>
        <w:ind w:left="1070" w:hanging="360"/>
      </w:pPr>
      <w:rPr>
        <w:rFonts w:ascii="Symbol" w:hAnsi="Symbol" w:cs="Symbol"/>
        <w:color w:val="auto"/>
      </w:rPr>
    </w:lvl>
  </w:abstractNum>
  <w:abstractNum w:abstractNumId="5">
    <w:nsid w:val="00000005"/>
    <w:multiLevelType w:val="multilevel"/>
    <w:tmpl w:val="00000005"/>
    <w:name w:val="WW8Num4"/>
    <w:lvl w:ilvl="0">
      <w:start w:val="6"/>
      <w:numFmt w:val="decimal"/>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3."/>
      <w:lvlJc w:val="lef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lef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left"/>
      <w:pPr>
        <w:tabs>
          <w:tab w:val="num" w:pos="0"/>
        </w:tabs>
        <w:ind w:left="6688" w:hanging="180"/>
      </w:pPr>
    </w:lvl>
  </w:abstractNum>
  <w:abstractNum w:abstractNumId="6">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7">
    <w:nsid w:val="07C24C72"/>
    <w:multiLevelType w:val="hybridMultilevel"/>
    <w:tmpl w:val="E5D25E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5C478C"/>
    <w:multiLevelType w:val="hybridMultilevel"/>
    <w:tmpl w:val="1DCA3C90"/>
    <w:lvl w:ilvl="0" w:tplc="09E024E8">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3054"/>
        </w:tabs>
        <w:ind w:left="3054"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09955D43"/>
    <w:multiLevelType w:val="hybridMultilevel"/>
    <w:tmpl w:val="219A8244"/>
    <w:name w:val="WWNum42"/>
    <w:lvl w:ilvl="0" w:tplc="584483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0E43C91"/>
    <w:multiLevelType w:val="hybridMultilevel"/>
    <w:tmpl w:val="6F4AE772"/>
    <w:lvl w:ilvl="0" w:tplc="25A0D0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E93B29"/>
    <w:multiLevelType w:val="hybridMultilevel"/>
    <w:tmpl w:val="872ACAA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6034B"/>
    <w:multiLevelType w:val="hybridMultilevel"/>
    <w:tmpl w:val="28745B1E"/>
    <w:lvl w:ilvl="0" w:tplc="1C30A21E">
      <w:start w:val="1"/>
      <w:numFmt w:val="decimal"/>
      <w:lvlText w:val="%1."/>
      <w:lvlJc w:val="left"/>
      <w:pPr>
        <w:ind w:left="720" w:hanging="360"/>
      </w:pPr>
      <w:rPr>
        <w:rFonts w:cs="Times New Roman"/>
      </w:rPr>
    </w:lvl>
    <w:lvl w:ilvl="1" w:tplc="EA94CD14">
      <w:start w:val="1"/>
      <w:numFmt w:val="lowerLetter"/>
      <w:lvlText w:val="%2."/>
      <w:lvlJc w:val="left"/>
      <w:pPr>
        <w:ind w:left="1440" w:hanging="360"/>
      </w:pPr>
      <w:rPr>
        <w:rFonts w:cs="Times New Roman"/>
      </w:rPr>
    </w:lvl>
    <w:lvl w:ilvl="2" w:tplc="12047FB4">
      <w:start w:val="1"/>
      <w:numFmt w:val="lowerRoman"/>
      <w:lvlText w:val="%3."/>
      <w:lvlJc w:val="right"/>
      <w:pPr>
        <w:ind w:left="2160" w:hanging="180"/>
      </w:pPr>
      <w:rPr>
        <w:rFonts w:cs="Times New Roman"/>
      </w:rPr>
    </w:lvl>
    <w:lvl w:ilvl="3" w:tplc="C0867C20">
      <w:start w:val="1"/>
      <w:numFmt w:val="decimal"/>
      <w:lvlText w:val="%4."/>
      <w:lvlJc w:val="left"/>
      <w:pPr>
        <w:ind w:left="2880" w:hanging="360"/>
      </w:pPr>
      <w:rPr>
        <w:rFonts w:cs="Times New Roman"/>
      </w:rPr>
    </w:lvl>
    <w:lvl w:ilvl="4" w:tplc="3F367494">
      <w:start w:val="1"/>
      <w:numFmt w:val="lowerLetter"/>
      <w:lvlText w:val="%5."/>
      <w:lvlJc w:val="left"/>
      <w:pPr>
        <w:ind w:left="3600" w:hanging="360"/>
      </w:pPr>
      <w:rPr>
        <w:rFonts w:cs="Times New Roman"/>
      </w:rPr>
    </w:lvl>
    <w:lvl w:ilvl="5" w:tplc="CB86543C">
      <w:start w:val="1"/>
      <w:numFmt w:val="lowerRoman"/>
      <w:lvlText w:val="%6."/>
      <w:lvlJc w:val="right"/>
      <w:pPr>
        <w:ind w:left="4320" w:hanging="180"/>
      </w:pPr>
      <w:rPr>
        <w:rFonts w:cs="Times New Roman"/>
      </w:rPr>
    </w:lvl>
    <w:lvl w:ilvl="6" w:tplc="F6B047A8">
      <w:start w:val="1"/>
      <w:numFmt w:val="decimal"/>
      <w:lvlText w:val="%7."/>
      <w:lvlJc w:val="left"/>
      <w:pPr>
        <w:ind w:left="5040" w:hanging="360"/>
      </w:pPr>
      <w:rPr>
        <w:rFonts w:cs="Times New Roman"/>
      </w:rPr>
    </w:lvl>
    <w:lvl w:ilvl="7" w:tplc="60921F72">
      <w:start w:val="1"/>
      <w:numFmt w:val="lowerLetter"/>
      <w:lvlText w:val="%8."/>
      <w:lvlJc w:val="left"/>
      <w:pPr>
        <w:ind w:left="5760" w:hanging="360"/>
      </w:pPr>
      <w:rPr>
        <w:rFonts w:cs="Times New Roman"/>
      </w:rPr>
    </w:lvl>
    <w:lvl w:ilvl="8" w:tplc="9C5AACCA">
      <w:start w:val="1"/>
      <w:numFmt w:val="lowerRoman"/>
      <w:lvlText w:val="%9."/>
      <w:lvlJc w:val="right"/>
      <w:pPr>
        <w:ind w:left="6480" w:hanging="180"/>
      </w:pPr>
      <w:rPr>
        <w:rFonts w:cs="Times New Roman"/>
      </w:rPr>
    </w:lvl>
  </w:abstractNum>
  <w:abstractNum w:abstractNumId="13">
    <w:nsid w:val="29B655DD"/>
    <w:multiLevelType w:val="hybridMultilevel"/>
    <w:tmpl w:val="6972DA1A"/>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B17596F"/>
    <w:multiLevelType w:val="hybridMultilevel"/>
    <w:tmpl w:val="7DC68956"/>
    <w:lvl w:ilvl="0" w:tplc="FFFFFFFF">
      <w:start w:val="1"/>
      <w:numFmt w:val="bullet"/>
      <w:lvlText w:val=""/>
      <w:lvlJc w:val="left"/>
      <w:pPr>
        <w:ind w:left="773" w:hanging="360"/>
      </w:pPr>
      <w:rPr>
        <w:rFonts w:ascii="Symbol" w:hAnsi="Symbol" w:hint="default"/>
      </w:rPr>
    </w:lvl>
    <w:lvl w:ilvl="1" w:tplc="FFFFFFFF" w:tentative="1">
      <w:start w:val="1"/>
      <w:numFmt w:val="bullet"/>
      <w:lvlText w:val="o"/>
      <w:lvlJc w:val="left"/>
      <w:pPr>
        <w:ind w:left="1493" w:hanging="360"/>
      </w:pPr>
      <w:rPr>
        <w:rFonts w:ascii="Courier New" w:hAnsi="Courier New" w:cs="Courier New" w:hint="default"/>
      </w:rPr>
    </w:lvl>
    <w:lvl w:ilvl="2" w:tplc="FFFFFFFF" w:tentative="1">
      <w:start w:val="1"/>
      <w:numFmt w:val="bullet"/>
      <w:lvlText w:val=""/>
      <w:lvlJc w:val="left"/>
      <w:pPr>
        <w:ind w:left="2213" w:hanging="360"/>
      </w:pPr>
      <w:rPr>
        <w:rFonts w:ascii="Wingdings" w:hAnsi="Wingdings" w:hint="default"/>
      </w:rPr>
    </w:lvl>
    <w:lvl w:ilvl="3" w:tplc="FFFFFFFF" w:tentative="1">
      <w:start w:val="1"/>
      <w:numFmt w:val="bullet"/>
      <w:lvlText w:val=""/>
      <w:lvlJc w:val="left"/>
      <w:pPr>
        <w:ind w:left="2933" w:hanging="360"/>
      </w:pPr>
      <w:rPr>
        <w:rFonts w:ascii="Symbol" w:hAnsi="Symbol" w:hint="default"/>
      </w:rPr>
    </w:lvl>
    <w:lvl w:ilvl="4" w:tplc="FFFFFFFF" w:tentative="1">
      <w:start w:val="1"/>
      <w:numFmt w:val="bullet"/>
      <w:lvlText w:val="o"/>
      <w:lvlJc w:val="left"/>
      <w:pPr>
        <w:ind w:left="3653" w:hanging="360"/>
      </w:pPr>
      <w:rPr>
        <w:rFonts w:ascii="Courier New" w:hAnsi="Courier New" w:cs="Courier New" w:hint="default"/>
      </w:rPr>
    </w:lvl>
    <w:lvl w:ilvl="5" w:tplc="FFFFFFFF" w:tentative="1">
      <w:start w:val="1"/>
      <w:numFmt w:val="bullet"/>
      <w:lvlText w:val=""/>
      <w:lvlJc w:val="left"/>
      <w:pPr>
        <w:ind w:left="4373" w:hanging="360"/>
      </w:pPr>
      <w:rPr>
        <w:rFonts w:ascii="Wingdings" w:hAnsi="Wingdings" w:hint="default"/>
      </w:rPr>
    </w:lvl>
    <w:lvl w:ilvl="6" w:tplc="FFFFFFFF" w:tentative="1">
      <w:start w:val="1"/>
      <w:numFmt w:val="bullet"/>
      <w:lvlText w:val=""/>
      <w:lvlJc w:val="left"/>
      <w:pPr>
        <w:ind w:left="5093" w:hanging="360"/>
      </w:pPr>
      <w:rPr>
        <w:rFonts w:ascii="Symbol" w:hAnsi="Symbol" w:hint="default"/>
      </w:rPr>
    </w:lvl>
    <w:lvl w:ilvl="7" w:tplc="FFFFFFFF" w:tentative="1">
      <w:start w:val="1"/>
      <w:numFmt w:val="bullet"/>
      <w:lvlText w:val="o"/>
      <w:lvlJc w:val="left"/>
      <w:pPr>
        <w:ind w:left="5813" w:hanging="360"/>
      </w:pPr>
      <w:rPr>
        <w:rFonts w:ascii="Courier New" w:hAnsi="Courier New" w:cs="Courier New" w:hint="default"/>
      </w:rPr>
    </w:lvl>
    <w:lvl w:ilvl="8" w:tplc="FFFFFFFF" w:tentative="1">
      <w:start w:val="1"/>
      <w:numFmt w:val="bullet"/>
      <w:lvlText w:val=""/>
      <w:lvlJc w:val="left"/>
      <w:pPr>
        <w:ind w:left="6533" w:hanging="360"/>
      </w:pPr>
      <w:rPr>
        <w:rFonts w:ascii="Wingdings" w:hAnsi="Wingdings" w:hint="default"/>
      </w:rPr>
    </w:lvl>
  </w:abstractNum>
  <w:abstractNum w:abstractNumId="15">
    <w:nsid w:val="2B3846B7"/>
    <w:multiLevelType w:val="hybridMultilevel"/>
    <w:tmpl w:val="0590D0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C7E228C"/>
    <w:multiLevelType w:val="hybridMultilevel"/>
    <w:tmpl w:val="11461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E16EAF"/>
    <w:multiLevelType w:val="hybridMultilevel"/>
    <w:tmpl w:val="9788AEFA"/>
    <w:lvl w:ilvl="0" w:tplc="00000003">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B64EF"/>
    <w:multiLevelType w:val="hybridMultilevel"/>
    <w:tmpl w:val="FDB0173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B41C84"/>
    <w:multiLevelType w:val="hybridMultilevel"/>
    <w:tmpl w:val="47B6A5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464A44"/>
    <w:multiLevelType w:val="hybridMultilevel"/>
    <w:tmpl w:val="9AB0E690"/>
    <w:lvl w:ilvl="0" w:tplc="65F848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EC62E0"/>
    <w:multiLevelType w:val="hybridMultilevel"/>
    <w:tmpl w:val="C832DDDA"/>
    <w:lvl w:ilvl="0" w:tplc="F89C4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931488A"/>
    <w:multiLevelType w:val="hybridMultilevel"/>
    <w:tmpl w:val="385EFE56"/>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9995FB7"/>
    <w:multiLevelType w:val="hybridMultilevel"/>
    <w:tmpl w:val="98267E40"/>
    <w:lvl w:ilvl="0" w:tplc="FFFFFFFF">
      <w:numFmt w:val="bullet"/>
      <w:lvlText w:val="-"/>
      <w:lvlJc w:val="left"/>
      <w:pPr>
        <w:ind w:left="720" w:hanging="360"/>
      </w:pPr>
      <w:rPr>
        <w:rFonts w:ascii="Times New Roman CYR" w:eastAsia="Times New Roman" w:hAnsi="Times New Roman CY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CC03F9"/>
    <w:multiLevelType w:val="hybridMultilevel"/>
    <w:tmpl w:val="09C6507C"/>
    <w:lvl w:ilvl="0" w:tplc="AB2438B0">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3E190C54"/>
    <w:multiLevelType w:val="multilevel"/>
    <w:tmpl w:val="BC78C374"/>
    <w:lvl w:ilvl="0">
      <w:start w:val="1"/>
      <w:numFmt w:val="decimal"/>
      <w:lvlText w:val="%1."/>
      <w:lvlJc w:val="left"/>
      <w:pPr>
        <w:ind w:left="928"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nsid w:val="3E701A8D"/>
    <w:multiLevelType w:val="hybridMultilevel"/>
    <w:tmpl w:val="6DE454DA"/>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11334C"/>
    <w:multiLevelType w:val="hybridMultilevel"/>
    <w:tmpl w:val="66206DBE"/>
    <w:lvl w:ilvl="0" w:tplc="9C3E7672">
      <w:start w:val="1"/>
      <w:numFmt w:val="bullet"/>
      <w:lvlText w:val=""/>
      <w:lvlJc w:val="left"/>
      <w:pPr>
        <w:tabs>
          <w:tab w:val="num" w:pos="1260"/>
        </w:tabs>
        <w:ind w:left="1260" w:hanging="360"/>
      </w:pPr>
      <w:rPr>
        <w:rFonts w:ascii="Symbol" w:hAnsi="Symbol" w:cs="Symbol" w:hint="default"/>
        <w:color w:val="auto"/>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8">
    <w:nsid w:val="4A960F98"/>
    <w:multiLevelType w:val="hybridMultilevel"/>
    <w:tmpl w:val="BEDC99DC"/>
    <w:lvl w:ilvl="0" w:tplc="612AE8E6">
      <w:start w:val="1"/>
      <w:numFmt w:val="bullet"/>
      <w:lvlText w:val=""/>
      <w:lvlJc w:val="left"/>
      <w:pPr>
        <w:tabs>
          <w:tab w:val="num" w:pos="1980"/>
        </w:tabs>
        <w:ind w:left="1980" w:hanging="360"/>
      </w:pPr>
      <w:rPr>
        <w:rFonts w:ascii="Symbol" w:hAnsi="Symbol" w:cs="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9">
    <w:nsid w:val="53B332DE"/>
    <w:multiLevelType w:val="hybridMultilevel"/>
    <w:tmpl w:val="A29EEFF0"/>
    <w:lvl w:ilvl="0" w:tplc="589E4236">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0">
    <w:nsid w:val="554F6D14"/>
    <w:multiLevelType w:val="hybridMultilevel"/>
    <w:tmpl w:val="EF369A14"/>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6A663B"/>
    <w:multiLevelType w:val="hybridMultilevel"/>
    <w:tmpl w:val="6A9A2892"/>
    <w:lvl w:ilvl="0" w:tplc="0419000F">
      <w:start w:val="1"/>
      <w:numFmt w:val="decimal"/>
      <w:lvlText w:val="%1."/>
      <w:lvlJc w:val="left"/>
      <w:pPr>
        <w:ind w:left="928" w:hanging="360"/>
      </w:pPr>
      <w:rPr>
        <w:rFonts w:hint="default"/>
      </w:rPr>
    </w:lvl>
    <w:lvl w:ilvl="1" w:tplc="3B98C8D4">
      <w:numFmt w:val="none"/>
      <w:lvlText w:val=""/>
      <w:lvlJc w:val="left"/>
      <w:pPr>
        <w:tabs>
          <w:tab w:val="num" w:pos="360"/>
        </w:tabs>
      </w:pPr>
      <w:rPr>
        <w:rFonts w:cs="Times New Roman"/>
      </w:rPr>
    </w:lvl>
    <w:lvl w:ilvl="2" w:tplc="EEA02EAE">
      <w:numFmt w:val="none"/>
      <w:lvlText w:val=""/>
      <w:lvlJc w:val="left"/>
      <w:pPr>
        <w:tabs>
          <w:tab w:val="num" w:pos="360"/>
        </w:tabs>
      </w:pPr>
      <w:rPr>
        <w:rFonts w:cs="Times New Roman"/>
      </w:rPr>
    </w:lvl>
    <w:lvl w:ilvl="3" w:tplc="16369798">
      <w:numFmt w:val="none"/>
      <w:lvlText w:val=""/>
      <w:lvlJc w:val="left"/>
      <w:pPr>
        <w:tabs>
          <w:tab w:val="num" w:pos="360"/>
        </w:tabs>
      </w:pPr>
      <w:rPr>
        <w:rFonts w:cs="Times New Roman"/>
      </w:rPr>
    </w:lvl>
    <w:lvl w:ilvl="4" w:tplc="26167FCE">
      <w:numFmt w:val="none"/>
      <w:lvlText w:val=""/>
      <w:lvlJc w:val="left"/>
      <w:pPr>
        <w:tabs>
          <w:tab w:val="num" w:pos="360"/>
        </w:tabs>
      </w:pPr>
      <w:rPr>
        <w:rFonts w:cs="Times New Roman"/>
      </w:rPr>
    </w:lvl>
    <w:lvl w:ilvl="5" w:tplc="701A1DB4">
      <w:numFmt w:val="none"/>
      <w:lvlText w:val=""/>
      <w:lvlJc w:val="left"/>
      <w:pPr>
        <w:tabs>
          <w:tab w:val="num" w:pos="360"/>
        </w:tabs>
      </w:pPr>
      <w:rPr>
        <w:rFonts w:cs="Times New Roman"/>
      </w:rPr>
    </w:lvl>
    <w:lvl w:ilvl="6" w:tplc="0BAE5F4E">
      <w:numFmt w:val="none"/>
      <w:lvlText w:val=""/>
      <w:lvlJc w:val="left"/>
      <w:pPr>
        <w:tabs>
          <w:tab w:val="num" w:pos="360"/>
        </w:tabs>
      </w:pPr>
      <w:rPr>
        <w:rFonts w:cs="Times New Roman"/>
      </w:rPr>
    </w:lvl>
    <w:lvl w:ilvl="7" w:tplc="B21EBEC8">
      <w:numFmt w:val="none"/>
      <w:lvlText w:val=""/>
      <w:lvlJc w:val="left"/>
      <w:pPr>
        <w:tabs>
          <w:tab w:val="num" w:pos="360"/>
        </w:tabs>
      </w:pPr>
      <w:rPr>
        <w:rFonts w:cs="Times New Roman"/>
      </w:rPr>
    </w:lvl>
    <w:lvl w:ilvl="8" w:tplc="A9A6C0E2">
      <w:numFmt w:val="none"/>
      <w:lvlText w:val=""/>
      <w:lvlJc w:val="left"/>
      <w:pPr>
        <w:tabs>
          <w:tab w:val="num" w:pos="360"/>
        </w:tabs>
      </w:pPr>
      <w:rPr>
        <w:rFonts w:cs="Times New Roman"/>
      </w:rPr>
    </w:lvl>
  </w:abstractNum>
  <w:abstractNum w:abstractNumId="32">
    <w:nsid w:val="61430617"/>
    <w:multiLevelType w:val="hybridMultilevel"/>
    <w:tmpl w:val="B3F44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1606DD4"/>
    <w:multiLevelType w:val="hybridMultilevel"/>
    <w:tmpl w:val="CE2E754E"/>
    <w:lvl w:ilvl="0" w:tplc="0C2A285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8B64DD2"/>
    <w:multiLevelType w:val="hybridMultilevel"/>
    <w:tmpl w:val="53EE38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2D1E42"/>
    <w:multiLevelType w:val="hybridMultilevel"/>
    <w:tmpl w:val="EBBC366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D101C6F"/>
    <w:multiLevelType w:val="hybridMultilevel"/>
    <w:tmpl w:val="1DEC47E8"/>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EF716AC"/>
    <w:multiLevelType w:val="hybridMultilevel"/>
    <w:tmpl w:val="F518250C"/>
    <w:lvl w:ilvl="0" w:tplc="AB2438B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10"/>
  </w:num>
  <w:num w:numId="4">
    <w:abstractNumId w:val="6"/>
  </w:num>
  <w:num w:numId="5">
    <w:abstractNumId w:val="1"/>
  </w:num>
  <w:num w:numId="6">
    <w:abstractNumId w:val="5"/>
  </w:num>
  <w:num w:numId="7">
    <w:abstractNumId w:val="2"/>
  </w:num>
  <w:num w:numId="8">
    <w:abstractNumId w:val="31"/>
  </w:num>
  <w:num w:numId="9">
    <w:abstractNumId w:val="20"/>
  </w:num>
  <w:num w:numId="10">
    <w:abstractNumId w:val="25"/>
  </w:num>
  <w:num w:numId="11">
    <w:abstractNumId w:val="12"/>
  </w:num>
  <w:num w:numId="12">
    <w:abstractNumId w:val="14"/>
  </w:num>
  <w:num w:numId="13">
    <w:abstractNumId w:val="32"/>
  </w:num>
  <w:num w:numId="14">
    <w:abstractNumId w:val="3"/>
  </w:num>
  <w:num w:numId="15">
    <w:abstractNumId w:val="9"/>
  </w:num>
  <w:num w:numId="16">
    <w:abstractNumId w:val="17"/>
  </w:num>
  <w:num w:numId="17">
    <w:abstractNumId w:val="0"/>
    <w:lvlOverride w:ilvl="0">
      <w:lvl w:ilvl="0">
        <w:numFmt w:val="bullet"/>
        <w:lvlText w:val="-"/>
        <w:legacy w:legacy="1" w:legacySpace="0" w:legacyIndent="283"/>
        <w:lvlJc w:val="left"/>
        <w:rPr>
          <w:rFonts w:ascii="Times New Roman" w:hAnsi="Times New Roman" w:hint="default"/>
        </w:rPr>
      </w:lvl>
    </w:lvlOverride>
  </w:num>
  <w:num w:numId="18">
    <w:abstractNumId w:val="23"/>
  </w:num>
  <w:num w:numId="19">
    <w:abstractNumId w:val="4"/>
  </w:num>
  <w:num w:numId="20">
    <w:abstractNumId w:val="18"/>
  </w:num>
  <w:num w:numId="21">
    <w:abstractNumId w:val="16"/>
  </w:num>
  <w:num w:numId="22">
    <w:abstractNumId w:val="7"/>
  </w:num>
  <w:num w:numId="23">
    <w:abstractNumId w:val="19"/>
  </w:num>
  <w:num w:numId="24">
    <w:abstractNumId w:val="24"/>
  </w:num>
  <w:num w:numId="25">
    <w:abstractNumId w:val="35"/>
  </w:num>
  <w:num w:numId="26">
    <w:abstractNumId w:val="34"/>
  </w:num>
  <w:num w:numId="27">
    <w:abstractNumId w:val="13"/>
  </w:num>
  <w:num w:numId="28">
    <w:abstractNumId w:val="11"/>
  </w:num>
  <w:num w:numId="29">
    <w:abstractNumId w:val="37"/>
  </w:num>
  <w:num w:numId="30">
    <w:abstractNumId w:val="22"/>
  </w:num>
  <w:num w:numId="31">
    <w:abstractNumId w:val="36"/>
  </w:num>
  <w:num w:numId="32">
    <w:abstractNumId w:val="30"/>
  </w:num>
  <w:num w:numId="33">
    <w:abstractNumId w:val="33"/>
  </w:num>
  <w:num w:numId="34">
    <w:abstractNumId w:val="26"/>
  </w:num>
  <w:num w:numId="35">
    <w:abstractNumId w:val="8"/>
  </w:num>
  <w:num w:numId="36">
    <w:abstractNumId w:val="15"/>
  </w:num>
  <w:num w:numId="37">
    <w:abstractNumId w:val="27"/>
  </w:num>
  <w:num w:numId="38">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F0722F"/>
    <w:rsid w:val="00004874"/>
    <w:rsid w:val="000061ED"/>
    <w:rsid w:val="00012131"/>
    <w:rsid w:val="00014765"/>
    <w:rsid w:val="00014C43"/>
    <w:rsid w:val="00017101"/>
    <w:rsid w:val="00031F6C"/>
    <w:rsid w:val="00035546"/>
    <w:rsid w:val="000402AA"/>
    <w:rsid w:val="000479AB"/>
    <w:rsid w:val="000562D8"/>
    <w:rsid w:val="00056B0A"/>
    <w:rsid w:val="0007128E"/>
    <w:rsid w:val="00071A63"/>
    <w:rsid w:val="00072FEA"/>
    <w:rsid w:val="00087463"/>
    <w:rsid w:val="000909AB"/>
    <w:rsid w:val="0009250C"/>
    <w:rsid w:val="00092A58"/>
    <w:rsid w:val="0009313B"/>
    <w:rsid w:val="000964DB"/>
    <w:rsid w:val="000B159C"/>
    <w:rsid w:val="000C20EB"/>
    <w:rsid w:val="000C66A8"/>
    <w:rsid w:val="000E2899"/>
    <w:rsid w:val="000F721B"/>
    <w:rsid w:val="001018FC"/>
    <w:rsid w:val="00106E78"/>
    <w:rsid w:val="00111BD9"/>
    <w:rsid w:val="0011584D"/>
    <w:rsid w:val="001326A0"/>
    <w:rsid w:val="0013376E"/>
    <w:rsid w:val="00162B3A"/>
    <w:rsid w:val="00174766"/>
    <w:rsid w:val="00174856"/>
    <w:rsid w:val="001814C5"/>
    <w:rsid w:val="00183C8B"/>
    <w:rsid w:val="0019350E"/>
    <w:rsid w:val="001956DF"/>
    <w:rsid w:val="001961B7"/>
    <w:rsid w:val="001A3D6F"/>
    <w:rsid w:val="001A5C8E"/>
    <w:rsid w:val="001B2BA1"/>
    <w:rsid w:val="001D1232"/>
    <w:rsid w:val="001D1289"/>
    <w:rsid w:val="001D1EDF"/>
    <w:rsid w:val="001D707F"/>
    <w:rsid w:val="002053CB"/>
    <w:rsid w:val="00206CA3"/>
    <w:rsid w:val="00224FA1"/>
    <w:rsid w:val="00231B59"/>
    <w:rsid w:val="00235418"/>
    <w:rsid w:val="002429A8"/>
    <w:rsid w:val="0024742C"/>
    <w:rsid w:val="00250BD5"/>
    <w:rsid w:val="002727BA"/>
    <w:rsid w:val="00273D4F"/>
    <w:rsid w:val="0028149C"/>
    <w:rsid w:val="00282868"/>
    <w:rsid w:val="00285EDB"/>
    <w:rsid w:val="0028739B"/>
    <w:rsid w:val="00290896"/>
    <w:rsid w:val="002942EC"/>
    <w:rsid w:val="002A170D"/>
    <w:rsid w:val="002B199B"/>
    <w:rsid w:val="002B416E"/>
    <w:rsid w:val="002C1B13"/>
    <w:rsid w:val="002C1D0B"/>
    <w:rsid w:val="002C71C2"/>
    <w:rsid w:val="002C7ACC"/>
    <w:rsid w:val="002C7D34"/>
    <w:rsid w:val="002D1ACD"/>
    <w:rsid w:val="002D463B"/>
    <w:rsid w:val="002D7894"/>
    <w:rsid w:val="002E2728"/>
    <w:rsid w:val="002E35FD"/>
    <w:rsid w:val="002F55D6"/>
    <w:rsid w:val="002F5DFD"/>
    <w:rsid w:val="00300099"/>
    <w:rsid w:val="00301734"/>
    <w:rsid w:val="00302C6C"/>
    <w:rsid w:val="00304F03"/>
    <w:rsid w:val="00312FF2"/>
    <w:rsid w:val="003152B7"/>
    <w:rsid w:val="003161B1"/>
    <w:rsid w:val="003167F3"/>
    <w:rsid w:val="003246D7"/>
    <w:rsid w:val="00340A86"/>
    <w:rsid w:val="00356876"/>
    <w:rsid w:val="00366DD4"/>
    <w:rsid w:val="00372D9C"/>
    <w:rsid w:val="003A1B21"/>
    <w:rsid w:val="003A4724"/>
    <w:rsid w:val="003A59C0"/>
    <w:rsid w:val="003D1DCF"/>
    <w:rsid w:val="003D2235"/>
    <w:rsid w:val="003D22A9"/>
    <w:rsid w:val="003D33F8"/>
    <w:rsid w:val="003D6CC6"/>
    <w:rsid w:val="003E1548"/>
    <w:rsid w:val="003E44EC"/>
    <w:rsid w:val="003F37C8"/>
    <w:rsid w:val="003F6910"/>
    <w:rsid w:val="0040427D"/>
    <w:rsid w:val="0040444E"/>
    <w:rsid w:val="004143AC"/>
    <w:rsid w:val="00431AA8"/>
    <w:rsid w:val="00437459"/>
    <w:rsid w:val="0046264B"/>
    <w:rsid w:val="004629F2"/>
    <w:rsid w:val="0046315C"/>
    <w:rsid w:val="004730B2"/>
    <w:rsid w:val="00490AE7"/>
    <w:rsid w:val="00493814"/>
    <w:rsid w:val="004A2149"/>
    <w:rsid w:val="004B0C6B"/>
    <w:rsid w:val="004C285F"/>
    <w:rsid w:val="004C564C"/>
    <w:rsid w:val="004D5A70"/>
    <w:rsid w:val="004F5E46"/>
    <w:rsid w:val="004F7AE9"/>
    <w:rsid w:val="00501FAF"/>
    <w:rsid w:val="00503FBC"/>
    <w:rsid w:val="00504126"/>
    <w:rsid w:val="00511561"/>
    <w:rsid w:val="005239F0"/>
    <w:rsid w:val="00540B6A"/>
    <w:rsid w:val="005421AE"/>
    <w:rsid w:val="00554D5E"/>
    <w:rsid w:val="00567344"/>
    <w:rsid w:val="00567689"/>
    <w:rsid w:val="005761FC"/>
    <w:rsid w:val="0057657A"/>
    <w:rsid w:val="00583EFC"/>
    <w:rsid w:val="00584714"/>
    <w:rsid w:val="0059233E"/>
    <w:rsid w:val="00592A66"/>
    <w:rsid w:val="005B275E"/>
    <w:rsid w:val="005D4AE6"/>
    <w:rsid w:val="005D5EAA"/>
    <w:rsid w:val="005D6734"/>
    <w:rsid w:val="005E494F"/>
    <w:rsid w:val="005E51D6"/>
    <w:rsid w:val="005F0508"/>
    <w:rsid w:val="005F3F31"/>
    <w:rsid w:val="005F5165"/>
    <w:rsid w:val="006024C2"/>
    <w:rsid w:val="00602DF7"/>
    <w:rsid w:val="00612B54"/>
    <w:rsid w:val="006229C7"/>
    <w:rsid w:val="0062530A"/>
    <w:rsid w:val="006322F6"/>
    <w:rsid w:val="00632B2A"/>
    <w:rsid w:val="00635817"/>
    <w:rsid w:val="00644B1E"/>
    <w:rsid w:val="00650808"/>
    <w:rsid w:val="0065088E"/>
    <w:rsid w:val="006516FA"/>
    <w:rsid w:val="00660B99"/>
    <w:rsid w:val="00661D82"/>
    <w:rsid w:val="006737E5"/>
    <w:rsid w:val="00685BCA"/>
    <w:rsid w:val="00687A75"/>
    <w:rsid w:val="00692807"/>
    <w:rsid w:val="006A45A2"/>
    <w:rsid w:val="006A5686"/>
    <w:rsid w:val="006A6408"/>
    <w:rsid w:val="006B05B3"/>
    <w:rsid w:val="006B10AB"/>
    <w:rsid w:val="006B2D15"/>
    <w:rsid w:val="006B33AF"/>
    <w:rsid w:val="006B4727"/>
    <w:rsid w:val="006B60F0"/>
    <w:rsid w:val="006B6326"/>
    <w:rsid w:val="006B7E50"/>
    <w:rsid w:val="006C62C6"/>
    <w:rsid w:val="006C6529"/>
    <w:rsid w:val="006D736F"/>
    <w:rsid w:val="006E477F"/>
    <w:rsid w:val="00701614"/>
    <w:rsid w:val="0071063B"/>
    <w:rsid w:val="00716536"/>
    <w:rsid w:val="00717E57"/>
    <w:rsid w:val="00722729"/>
    <w:rsid w:val="00725BA6"/>
    <w:rsid w:val="00726378"/>
    <w:rsid w:val="007313C2"/>
    <w:rsid w:val="00732214"/>
    <w:rsid w:val="0073642C"/>
    <w:rsid w:val="00745BF4"/>
    <w:rsid w:val="00751B29"/>
    <w:rsid w:val="00752BCE"/>
    <w:rsid w:val="00767C37"/>
    <w:rsid w:val="007763E2"/>
    <w:rsid w:val="00783F2F"/>
    <w:rsid w:val="00792433"/>
    <w:rsid w:val="007A6E90"/>
    <w:rsid w:val="007B7A0F"/>
    <w:rsid w:val="007C34B1"/>
    <w:rsid w:val="007D5D45"/>
    <w:rsid w:val="007F3477"/>
    <w:rsid w:val="007F4540"/>
    <w:rsid w:val="007F6EFC"/>
    <w:rsid w:val="008047AD"/>
    <w:rsid w:val="008055D9"/>
    <w:rsid w:val="00820CDB"/>
    <w:rsid w:val="00822EC3"/>
    <w:rsid w:val="00827141"/>
    <w:rsid w:val="00830E64"/>
    <w:rsid w:val="00836DCF"/>
    <w:rsid w:val="00852489"/>
    <w:rsid w:val="00865E98"/>
    <w:rsid w:val="0086651E"/>
    <w:rsid w:val="00874890"/>
    <w:rsid w:val="008759A2"/>
    <w:rsid w:val="0088100C"/>
    <w:rsid w:val="00881E96"/>
    <w:rsid w:val="00894B0C"/>
    <w:rsid w:val="008A1551"/>
    <w:rsid w:val="008A5301"/>
    <w:rsid w:val="008C01EA"/>
    <w:rsid w:val="008C5D2D"/>
    <w:rsid w:val="008C5F2B"/>
    <w:rsid w:val="008C6740"/>
    <w:rsid w:val="008D08B8"/>
    <w:rsid w:val="008F192B"/>
    <w:rsid w:val="008F4820"/>
    <w:rsid w:val="008F6CC9"/>
    <w:rsid w:val="00920BC9"/>
    <w:rsid w:val="00936541"/>
    <w:rsid w:val="00937EB0"/>
    <w:rsid w:val="0094526D"/>
    <w:rsid w:val="009477FB"/>
    <w:rsid w:val="00964654"/>
    <w:rsid w:val="009722CD"/>
    <w:rsid w:val="009737E5"/>
    <w:rsid w:val="0097434C"/>
    <w:rsid w:val="009746F2"/>
    <w:rsid w:val="00981730"/>
    <w:rsid w:val="00983640"/>
    <w:rsid w:val="0099580C"/>
    <w:rsid w:val="009A0D21"/>
    <w:rsid w:val="009A13CE"/>
    <w:rsid w:val="009A66B7"/>
    <w:rsid w:val="009B5883"/>
    <w:rsid w:val="009B698B"/>
    <w:rsid w:val="009C4916"/>
    <w:rsid w:val="009D2556"/>
    <w:rsid w:val="009E6CA3"/>
    <w:rsid w:val="009F2937"/>
    <w:rsid w:val="009F3A4C"/>
    <w:rsid w:val="009F51EC"/>
    <w:rsid w:val="009F7DCF"/>
    <w:rsid w:val="00A11304"/>
    <w:rsid w:val="00A17501"/>
    <w:rsid w:val="00A344B9"/>
    <w:rsid w:val="00A43713"/>
    <w:rsid w:val="00A43D10"/>
    <w:rsid w:val="00A46821"/>
    <w:rsid w:val="00A52D99"/>
    <w:rsid w:val="00A54670"/>
    <w:rsid w:val="00A55B27"/>
    <w:rsid w:val="00A65343"/>
    <w:rsid w:val="00A65CAC"/>
    <w:rsid w:val="00A669E1"/>
    <w:rsid w:val="00A7420F"/>
    <w:rsid w:val="00A84AEF"/>
    <w:rsid w:val="00A85051"/>
    <w:rsid w:val="00A97999"/>
    <w:rsid w:val="00AA0F24"/>
    <w:rsid w:val="00AB16A4"/>
    <w:rsid w:val="00AC596E"/>
    <w:rsid w:val="00AD2040"/>
    <w:rsid w:val="00AD49C3"/>
    <w:rsid w:val="00AD5668"/>
    <w:rsid w:val="00AE4708"/>
    <w:rsid w:val="00AE5A95"/>
    <w:rsid w:val="00AF60B0"/>
    <w:rsid w:val="00AF668B"/>
    <w:rsid w:val="00B17326"/>
    <w:rsid w:val="00B3150B"/>
    <w:rsid w:val="00B33084"/>
    <w:rsid w:val="00B350DE"/>
    <w:rsid w:val="00B42ABB"/>
    <w:rsid w:val="00B43E8F"/>
    <w:rsid w:val="00B538BE"/>
    <w:rsid w:val="00B61BE9"/>
    <w:rsid w:val="00B62224"/>
    <w:rsid w:val="00B62EAF"/>
    <w:rsid w:val="00B63A33"/>
    <w:rsid w:val="00B64751"/>
    <w:rsid w:val="00BA1B4D"/>
    <w:rsid w:val="00BB2EF9"/>
    <w:rsid w:val="00BB48D0"/>
    <w:rsid w:val="00BC4078"/>
    <w:rsid w:val="00BC4C1A"/>
    <w:rsid w:val="00BD42A9"/>
    <w:rsid w:val="00BE7B4F"/>
    <w:rsid w:val="00BF118E"/>
    <w:rsid w:val="00C03089"/>
    <w:rsid w:val="00C0322D"/>
    <w:rsid w:val="00C070D8"/>
    <w:rsid w:val="00C07696"/>
    <w:rsid w:val="00C10A44"/>
    <w:rsid w:val="00C1285C"/>
    <w:rsid w:val="00C13963"/>
    <w:rsid w:val="00C15377"/>
    <w:rsid w:val="00C253F3"/>
    <w:rsid w:val="00C3442F"/>
    <w:rsid w:val="00C34D2A"/>
    <w:rsid w:val="00C351E8"/>
    <w:rsid w:val="00C54AE7"/>
    <w:rsid w:val="00C572A5"/>
    <w:rsid w:val="00C57A31"/>
    <w:rsid w:val="00C62FC8"/>
    <w:rsid w:val="00C67F76"/>
    <w:rsid w:val="00C70546"/>
    <w:rsid w:val="00C94DA4"/>
    <w:rsid w:val="00C96B66"/>
    <w:rsid w:val="00C96F27"/>
    <w:rsid w:val="00CA5E1B"/>
    <w:rsid w:val="00CB0FF0"/>
    <w:rsid w:val="00CC0D2F"/>
    <w:rsid w:val="00CC37A6"/>
    <w:rsid w:val="00CC37C8"/>
    <w:rsid w:val="00CC3C69"/>
    <w:rsid w:val="00CC6207"/>
    <w:rsid w:val="00CD4835"/>
    <w:rsid w:val="00CD4CE9"/>
    <w:rsid w:val="00CD6D95"/>
    <w:rsid w:val="00CE0CCF"/>
    <w:rsid w:val="00CE5591"/>
    <w:rsid w:val="00D10E42"/>
    <w:rsid w:val="00D237B2"/>
    <w:rsid w:val="00D32330"/>
    <w:rsid w:val="00D3330D"/>
    <w:rsid w:val="00D403FF"/>
    <w:rsid w:val="00D41876"/>
    <w:rsid w:val="00D432AC"/>
    <w:rsid w:val="00D472A8"/>
    <w:rsid w:val="00D5150C"/>
    <w:rsid w:val="00D6046B"/>
    <w:rsid w:val="00D644C3"/>
    <w:rsid w:val="00D66218"/>
    <w:rsid w:val="00D842A2"/>
    <w:rsid w:val="00D858B7"/>
    <w:rsid w:val="00D91FE7"/>
    <w:rsid w:val="00D93CFE"/>
    <w:rsid w:val="00D97228"/>
    <w:rsid w:val="00D973F3"/>
    <w:rsid w:val="00DA0231"/>
    <w:rsid w:val="00DA2176"/>
    <w:rsid w:val="00DB4553"/>
    <w:rsid w:val="00DC04A2"/>
    <w:rsid w:val="00DD3ACA"/>
    <w:rsid w:val="00DF2163"/>
    <w:rsid w:val="00DF5A4D"/>
    <w:rsid w:val="00E0491A"/>
    <w:rsid w:val="00E04EF4"/>
    <w:rsid w:val="00E15FAC"/>
    <w:rsid w:val="00E16F3F"/>
    <w:rsid w:val="00E431CB"/>
    <w:rsid w:val="00E4320D"/>
    <w:rsid w:val="00E516DB"/>
    <w:rsid w:val="00E52100"/>
    <w:rsid w:val="00E555AB"/>
    <w:rsid w:val="00E62F69"/>
    <w:rsid w:val="00E747E2"/>
    <w:rsid w:val="00E864DC"/>
    <w:rsid w:val="00E94EC7"/>
    <w:rsid w:val="00EB56C7"/>
    <w:rsid w:val="00ED1FEA"/>
    <w:rsid w:val="00EE5AC5"/>
    <w:rsid w:val="00F002E5"/>
    <w:rsid w:val="00F0177E"/>
    <w:rsid w:val="00F0722F"/>
    <w:rsid w:val="00F13218"/>
    <w:rsid w:val="00F20940"/>
    <w:rsid w:val="00F226A8"/>
    <w:rsid w:val="00F258C1"/>
    <w:rsid w:val="00F3058A"/>
    <w:rsid w:val="00F321B6"/>
    <w:rsid w:val="00F33891"/>
    <w:rsid w:val="00F355FD"/>
    <w:rsid w:val="00F511ED"/>
    <w:rsid w:val="00F531CF"/>
    <w:rsid w:val="00F63268"/>
    <w:rsid w:val="00F671E8"/>
    <w:rsid w:val="00F709B4"/>
    <w:rsid w:val="00F70C40"/>
    <w:rsid w:val="00F74C3D"/>
    <w:rsid w:val="00F756CD"/>
    <w:rsid w:val="00F87EB2"/>
    <w:rsid w:val="00F945B7"/>
    <w:rsid w:val="00F95700"/>
    <w:rsid w:val="00F972B0"/>
    <w:rsid w:val="00FA2B35"/>
    <w:rsid w:val="00FA6A66"/>
    <w:rsid w:val="00FB5B44"/>
    <w:rsid w:val="00FC27AE"/>
    <w:rsid w:val="00FE0B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072FEA"/>
    <w:pPr>
      <w:tabs>
        <w:tab w:val="right" w:leader="dot" w:pos="9344"/>
      </w:tabs>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 w:type="paragraph" w:customStyle="1" w:styleId="ConsPlusNonformat">
    <w:name w:val="ConsPlusNonformat"/>
    <w:rsid w:val="009A0D21"/>
    <w:pPr>
      <w:widowControl w:val="0"/>
      <w:suppressAutoHyphens/>
      <w:autoSpaceDE w:val="0"/>
      <w:spacing w:after="0" w:line="240" w:lineRule="auto"/>
    </w:pPr>
    <w:rPr>
      <w:rFonts w:ascii="Courier New" w:eastAsia="Arial" w:hAnsi="Courier New" w:cs="Courier New"/>
      <w:sz w:val="20"/>
      <w:szCs w:val="20"/>
      <w:lang w:eastAsia="ar-SA"/>
    </w:rPr>
  </w:style>
  <w:style w:type="paragraph" w:styleId="afc">
    <w:name w:val="footnote text"/>
    <w:basedOn w:val="a"/>
    <w:link w:val="afd"/>
    <w:uiPriority w:val="99"/>
    <w:rsid w:val="0057657A"/>
    <w:pPr>
      <w:spacing w:after="0" w:line="240" w:lineRule="auto"/>
    </w:pPr>
    <w:rPr>
      <w:rFonts w:ascii="Times New Roman" w:eastAsia="Times New Roman" w:hAnsi="Times New Roman" w:cs="Times New Roman"/>
      <w:sz w:val="20"/>
      <w:szCs w:val="20"/>
      <w:lang w:eastAsia="ar-SA"/>
    </w:rPr>
  </w:style>
  <w:style w:type="character" w:customStyle="1" w:styleId="afd">
    <w:name w:val="Текст сноски Знак"/>
    <w:basedOn w:val="a0"/>
    <w:link w:val="afc"/>
    <w:uiPriority w:val="99"/>
    <w:rsid w:val="0057657A"/>
    <w:rPr>
      <w:rFonts w:ascii="Times New Roman" w:eastAsia="Times New Roman" w:hAnsi="Times New Roman" w:cs="Times New Roman"/>
      <w:sz w:val="20"/>
      <w:szCs w:val="20"/>
      <w:lang w:eastAsia="ar-SA"/>
    </w:rPr>
  </w:style>
  <w:style w:type="paragraph" w:styleId="afe">
    <w:name w:val="Title"/>
    <w:basedOn w:val="a"/>
    <w:link w:val="aff"/>
    <w:qFormat/>
    <w:rsid w:val="0057657A"/>
    <w:pPr>
      <w:spacing w:after="0" w:line="240" w:lineRule="auto"/>
      <w:jc w:val="center"/>
    </w:pPr>
    <w:rPr>
      <w:rFonts w:ascii="Calibri" w:eastAsia="Times New Roman" w:hAnsi="Calibri" w:cs="Times New Roman"/>
      <w:b/>
      <w:bCs/>
      <w:sz w:val="24"/>
      <w:szCs w:val="24"/>
      <w:lang/>
    </w:rPr>
  </w:style>
  <w:style w:type="character" w:customStyle="1" w:styleId="aff">
    <w:name w:val="Название Знак"/>
    <w:basedOn w:val="a0"/>
    <w:link w:val="afe"/>
    <w:rsid w:val="0057657A"/>
    <w:rPr>
      <w:rFonts w:ascii="Calibri" w:eastAsia="Times New Roman" w:hAnsi="Calibri" w:cs="Times New Roman"/>
      <w:b/>
      <w:bCs/>
      <w:sz w:val="24"/>
      <w:szCs w:val="24"/>
      <w:lang/>
    </w:rPr>
  </w:style>
  <w:style w:type="paragraph" w:customStyle="1" w:styleId="s16">
    <w:name w:val="s_16"/>
    <w:basedOn w:val="a"/>
    <w:rsid w:val="0057657A"/>
    <w:pPr>
      <w:spacing w:before="100" w:beforeAutospacing="1" w:after="100" w:afterAutospacing="1" w:line="240" w:lineRule="auto"/>
    </w:pPr>
    <w:rPr>
      <w:rFonts w:ascii="Times New Roman" w:eastAsia="Times New Roman" w:hAnsi="Times New Roman" w:cs="Times New Roman"/>
      <w:sz w:val="24"/>
      <w:szCs w:val="24"/>
    </w:rPr>
  </w:style>
  <w:style w:type="character" w:styleId="aff0">
    <w:name w:val="footnote reference"/>
    <w:uiPriority w:val="99"/>
    <w:unhideWhenUsed/>
    <w:rsid w:val="0057657A"/>
    <w:rPr>
      <w:vertAlign w:val="superscript"/>
    </w:rPr>
  </w:style>
  <w:style w:type="paragraph" w:customStyle="1" w:styleId="110">
    <w:name w:val="Табличный_боковик_11"/>
    <w:link w:val="111"/>
    <w:qFormat/>
    <w:rsid w:val="00DF5A4D"/>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DF5A4D"/>
    <w:rPr>
      <w:rFonts w:ascii="Times New Roman" w:eastAsia="Times New Roman" w:hAnsi="Times New Roman" w:cs="Times New Roman"/>
      <w:szCs w:val="24"/>
      <w:lang w:eastAsia="ru-RU"/>
    </w:rPr>
  </w:style>
  <w:style w:type="paragraph" w:customStyle="1" w:styleId="112">
    <w:name w:val="Табличный_таблица_11"/>
    <w:link w:val="113"/>
    <w:qFormat/>
    <w:rsid w:val="00DF5A4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DF5A4D"/>
    <w:rPr>
      <w:rFonts w:ascii="Times New Roman" w:eastAsia="Times New Roman" w:hAnsi="Times New Roman"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FAC"/>
    <w:rPr>
      <w:rFonts w:eastAsiaTheme="minorEastAsia"/>
      <w:lang w:eastAsia="ru-RU"/>
    </w:rPr>
  </w:style>
  <w:style w:type="paragraph" w:styleId="1">
    <w:name w:val="heading 1"/>
    <w:aliases w:val="Заголовок 1 Знак Знак,Заголовок 1 Знак Знак Знак"/>
    <w:basedOn w:val="a"/>
    <w:next w:val="a"/>
    <w:link w:val="10"/>
    <w:uiPriority w:val="9"/>
    <w:qFormat/>
    <w:rsid w:val="00E16F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16F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6358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4">
    <w:name w:val="Верхний колонтитул Знак"/>
    <w:basedOn w:val="a0"/>
    <w:link w:val="a3"/>
    <w:uiPriority w:val="99"/>
    <w:rsid w:val="00E15FAC"/>
  </w:style>
  <w:style w:type="paragraph" w:styleId="a5">
    <w:name w:val="footer"/>
    <w:basedOn w:val="a"/>
    <w:link w:val="a6"/>
    <w:uiPriority w:val="99"/>
    <w:unhideWhenUsed/>
    <w:rsid w:val="00E15FAC"/>
    <w:pPr>
      <w:tabs>
        <w:tab w:val="center" w:pos="4677"/>
        <w:tab w:val="right" w:pos="9355"/>
      </w:tabs>
      <w:spacing w:after="0" w:line="240" w:lineRule="auto"/>
    </w:pPr>
    <w:rPr>
      <w:rFonts w:eastAsiaTheme="minorHAnsi"/>
      <w:lang w:eastAsia="en-US"/>
    </w:rPr>
  </w:style>
  <w:style w:type="character" w:customStyle="1" w:styleId="a6">
    <w:name w:val="Нижний колонтитул Знак"/>
    <w:basedOn w:val="a0"/>
    <w:link w:val="a5"/>
    <w:uiPriority w:val="99"/>
    <w:rsid w:val="00E15FAC"/>
  </w:style>
  <w:style w:type="paragraph" w:styleId="a7">
    <w:name w:val="Plain Text"/>
    <w:basedOn w:val="a"/>
    <w:link w:val="a8"/>
    <w:uiPriority w:val="99"/>
    <w:rsid w:val="00E15FAC"/>
    <w:pPr>
      <w:spacing w:after="0" w:line="240" w:lineRule="auto"/>
      <w:jc w:val="both"/>
    </w:pPr>
    <w:rPr>
      <w:rFonts w:ascii="Courier New" w:eastAsia="Times New Roman" w:hAnsi="Courier New" w:cs="Courier New"/>
      <w:sz w:val="20"/>
      <w:szCs w:val="20"/>
    </w:rPr>
  </w:style>
  <w:style w:type="character" w:customStyle="1" w:styleId="a8">
    <w:name w:val="Текст Знак"/>
    <w:basedOn w:val="a0"/>
    <w:link w:val="a7"/>
    <w:uiPriority w:val="99"/>
    <w:rsid w:val="00E15FAC"/>
    <w:rPr>
      <w:rFonts w:ascii="Courier New" w:eastAsia="Times New Roman" w:hAnsi="Courier New" w:cs="Courier New"/>
      <w:sz w:val="20"/>
      <w:szCs w:val="20"/>
      <w:lang w:eastAsia="ru-RU"/>
    </w:rPr>
  </w:style>
  <w:style w:type="paragraph" w:customStyle="1" w:styleId="uni">
    <w:name w:val="uni"/>
    <w:basedOn w:val="a"/>
    <w:rsid w:val="00E555AB"/>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E555AB"/>
    <w:rPr>
      <w:color w:val="0000FF"/>
      <w:u w:val="single"/>
    </w:rPr>
  </w:style>
  <w:style w:type="character" w:customStyle="1" w:styleId="10">
    <w:name w:val="Заголовок 1 Знак"/>
    <w:aliases w:val="Заголовок 1 Знак Знак Знак1,Заголовок 1 Знак Знак Знак Знак"/>
    <w:basedOn w:val="a0"/>
    <w:link w:val="1"/>
    <w:uiPriority w:val="9"/>
    <w:rsid w:val="00E16F3F"/>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
    <w:uiPriority w:val="39"/>
    <w:unhideWhenUsed/>
    <w:qFormat/>
    <w:rsid w:val="00E16F3F"/>
    <w:pPr>
      <w:outlineLvl w:val="9"/>
    </w:pPr>
  </w:style>
  <w:style w:type="paragraph" w:styleId="ab">
    <w:name w:val="Balloon Text"/>
    <w:basedOn w:val="a"/>
    <w:link w:val="ac"/>
    <w:uiPriority w:val="99"/>
    <w:semiHidden/>
    <w:unhideWhenUsed/>
    <w:rsid w:val="00E16F3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16F3F"/>
    <w:rPr>
      <w:rFonts w:ascii="Tahoma" w:eastAsiaTheme="minorEastAsia" w:hAnsi="Tahoma" w:cs="Tahoma"/>
      <w:sz w:val="16"/>
      <w:szCs w:val="16"/>
      <w:lang w:eastAsia="ru-RU"/>
    </w:rPr>
  </w:style>
  <w:style w:type="character" w:customStyle="1" w:styleId="20">
    <w:name w:val="Заголовок 2 Знак"/>
    <w:basedOn w:val="a0"/>
    <w:link w:val="2"/>
    <w:uiPriority w:val="9"/>
    <w:rsid w:val="00E16F3F"/>
    <w:rPr>
      <w:rFonts w:asciiTheme="majorHAnsi" w:eastAsiaTheme="majorEastAsia" w:hAnsiTheme="majorHAnsi" w:cstheme="majorBidi"/>
      <w:b/>
      <w:bCs/>
      <w:color w:val="4F81BD" w:themeColor="accent1"/>
      <w:sz w:val="26"/>
      <w:szCs w:val="26"/>
      <w:lang w:eastAsia="ru-RU"/>
    </w:rPr>
  </w:style>
  <w:style w:type="paragraph" w:styleId="11">
    <w:name w:val="toc 1"/>
    <w:basedOn w:val="a"/>
    <w:next w:val="a"/>
    <w:autoRedefine/>
    <w:uiPriority w:val="39"/>
    <w:unhideWhenUsed/>
    <w:rsid w:val="00072FEA"/>
    <w:pPr>
      <w:tabs>
        <w:tab w:val="right" w:leader="dot" w:pos="9344"/>
      </w:tabs>
      <w:spacing w:after="100"/>
    </w:pPr>
  </w:style>
  <w:style w:type="paragraph" w:styleId="ad">
    <w:name w:val="List Paragraph"/>
    <w:aliases w:val="обычный"/>
    <w:basedOn w:val="a"/>
    <w:link w:val="ae"/>
    <w:uiPriority w:val="34"/>
    <w:qFormat/>
    <w:rsid w:val="00E52100"/>
    <w:pPr>
      <w:ind w:left="708"/>
    </w:pPr>
    <w:rPr>
      <w:rFonts w:ascii="Calibri" w:eastAsia="Times New Roman" w:hAnsi="Calibri" w:cs="Times New Roman"/>
    </w:rPr>
  </w:style>
  <w:style w:type="character" w:customStyle="1" w:styleId="30">
    <w:name w:val="Заголовок 3 Знак"/>
    <w:basedOn w:val="a0"/>
    <w:link w:val="3"/>
    <w:uiPriority w:val="9"/>
    <w:rsid w:val="00635817"/>
    <w:rPr>
      <w:rFonts w:asciiTheme="majorHAnsi" w:eastAsiaTheme="majorEastAsia" w:hAnsiTheme="majorHAnsi" w:cstheme="majorBidi"/>
      <w:b/>
      <w:bCs/>
      <w:color w:val="4F81BD" w:themeColor="accent1"/>
      <w:lang w:eastAsia="ru-RU"/>
    </w:rPr>
  </w:style>
  <w:style w:type="paragraph" w:customStyle="1" w:styleId="31">
    <w:name w:val="Текст3"/>
    <w:basedOn w:val="a"/>
    <w:rsid w:val="0011584D"/>
    <w:pPr>
      <w:suppressAutoHyphens/>
      <w:spacing w:after="0" w:line="240" w:lineRule="auto"/>
    </w:pPr>
    <w:rPr>
      <w:rFonts w:ascii="Courier New" w:eastAsia="Times New Roman" w:hAnsi="Courier New" w:cs="Courier New"/>
      <w:color w:val="000000"/>
      <w:sz w:val="20"/>
      <w:szCs w:val="20"/>
      <w:lang w:eastAsia="ar-SA"/>
    </w:rPr>
  </w:style>
  <w:style w:type="paragraph" w:styleId="af">
    <w:name w:val="Normal (Web)"/>
    <w:basedOn w:val="a"/>
    <w:uiPriority w:val="99"/>
    <w:rsid w:val="00CC0D2F"/>
    <w:pPr>
      <w:spacing w:after="0" w:line="360" w:lineRule="auto"/>
      <w:ind w:left="1080" w:firstLine="709"/>
      <w:jc w:val="both"/>
    </w:pPr>
    <w:rPr>
      <w:rFonts w:ascii="Times New Roman" w:eastAsia="Times New Roman" w:hAnsi="Times New Roman" w:cs="Times New Roman"/>
      <w:spacing w:val="-5"/>
      <w:sz w:val="28"/>
      <w:szCs w:val="28"/>
      <w:lang w:eastAsia="en-US"/>
    </w:rPr>
  </w:style>
  <w:style w:type="paragraph" w:customStyle="1" w:styleId="ConsPlusNormal">
    <w:name w:val="ConsPlusNormal"/>
    <w:link w:val="ConsPlusNormal0"/>
    <w:rsid w:val="00CC0D2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aliases w:val="Знак1 Знак,text,Body Text2, Знак1 Знак"/>
    <w:basedOn w:val="a"/>
    <w:link w:val="af1"/>
    <w:uiPriority w:val="99"/>
    <w:unhideWhenUsed/>
    <w:rsid w:val="00CC0D2F"/>
    <w:pPr>
      <w:spacing w:after="120"/>
    </w:pPr>
    <w:rPr>
      <w:rFonts w:ascii="Calibri" w:eastAsia="Times New Roman" w:hAnsi="Calibri" w:cs="Calibri"/>
      <w:lang w:eastAsia="en-US"/>
    </w:rPr>
  </w:style>
  <w:style w:type="character" w:customStyle="1" w:styleId="af1">
    <w:name w:val="Основной текст Знак"/>
    <w:aliases w:val="Знак1 Знак Знак,text Знак,Body Text2 Знак, Знак1 Знак Знак"/>
    <w:basedOn w:val="a0"/>
    <w:link w:val="af0"/>
    <w:uiPriority w:val="99"/>
    <w:rsid w:val="00CC0D2F"/>
    <w:rPr>
      <w:rFonts w:ascii="Calibri" w:eastAsia="Times New Roman" w:hAnsi="Calibri" w:cs="Calibri"/>
    </w:rPr>
  </w:style>
  <w:style w:type="paragraph" w:customStyle="1" w:styleId="Standard">
    <w:name w:val="Standard"/>
    <w:rsid w:val="00CC0D2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21">
    <w:name w:val="Текст2"/>
    <w:basedOn w:val="a"/>
    <w:rsid w:val="00CC0D2F"/>
    <w:pPr>
      <w:suppressAutoHyphens/>
      <w:spacing w:after="0" w:line="240" w:lineRule="auto"/>
    </w:pPr>
    <w:rPr>
      <w:rFonts w:ascii="Courier New" w:eastAsia="Times New Roman" w:hAnsi="Courier New" w:cs="Courier New"/>
      <w:color w:val="000000"/>
      <w:sz w:val="20"/>
      <w:szCs w:val="20"/>
      <w:lang w:eastAsia="ar-SA"/>
    </w:rPr>
  </w:style>
  <w:style w:type="character" w:customStyle="1" w:styleId="ConsPlusNormal0">
    <w:name w:val="ConsPlusNormal Знак"/>
    <w:link w:val="ConsPlusNormal"/>
    <w:locked/>
    <w:rsid w:val="00CC0D2F"/>
    <w:rPr>
      <w:rFonts w:ascii="Arial" w:eastAsia="Times New Roman" w:hAnsi="Arial" w:cs="Arial"/>
      <w:sz w:val="20"/>
      <w:szCs w:val="20"/>
      <w:lang w:eastAsia="ru-RU"/>
    </w:rPr>
  </w:style>
  <w:style w:type="character" w:customStyle="1" w:styleId="0ptExact">
    <w:name w:val="Основной текст + Интервал 0 pt Exact"/>
    <w:basedOn w:val="a0"/>
    <w:uiPriority w:val="99"/>
    <w:rsid w:val="00CC0D2F"/>
    <w:rPr>
      <w:rFonts w:ascii="Arial" w:hAnsi="Arial" w:cs="Arial"/>
      <w:sz w:val="17"/>
      <w:szCs w:val="17"/>
      <w:u w:val="none"/>
    </w:rPr>
  </w:style>
  <w:style w:type="paragraph" w:customStyle="1" w:styleId="af2">
    <w:name w:val="Мария"/>
    <w:basedOn w:val="a"/>
    <w:uiPriority w:val="99"/>
    <w:rsid w:val="00F709B4"/>
    <w:pPr>
      <w:suppressAutoHyphens/>
      <w:spacing w:before="240" w:after="120" w:line="240" w:lineRule="auto"/>
      <w:ind w:firstLine="709"/>
      <w:jc w:val="both"/>
    </w:pPr>
    <w:rPr>
      <w:rFonts w:ascii="Calibri" w:eastAsia="Times New Roman" w:hAnsi="Calibri" w:cs="Calibri"/>
      <w:color w:val="000000"/>
      <w:sz w:val="26"/>
      <w:szCs w:val="26"/>
      <w:lang w:eastAsia="ar-SA"/>
    </w:rPr>
  </w:style>
  <w:style w:type="paragraph" w:customStyle="1" w:styleId="12">
    <w:name w:val="Текст1"/>
    <w:basedOn w:val="a"/>
    <w:rsid w:val="00F709B4"/>
    <w:pPr>
      <w:suppressAutoHyphens/>
      <w:spacing w:after="0" w:line="240" w:lineRule="auto"/>
    </w:pPr>
    <w:rPr>
      <w:rFonts w:ascii="Courier New" w:eastAsia="Times New Roman" w:hAnsi="Courier New" w:cs="Courier New"/>
      <w:color w:val="000000"/>
      <w:sz w:val="20"/>
      <w:szCs w:val="20"/>
      <w:lang w:eastAsia="ar-SA"/>
    </w:rPr>
  </w:style>
  <w:style w:type="paragraph" w:styleId="22">
    <w:name w:val="Body Text Indent 2"/>
    <w:basedOn w:val="a"/>
    <w:link w:val="23"/>
    <w:uiPriority w:val="99"/>
    <w:semiHidden/>
    <w:unhideWhenUsed/>
    <w:rsid w:val="00FA2B35"/>
    <w:pPr>
      <w:spacing w:after="120" w:line="480" w:lineRule="auto"/>
      <w:ind w:left="283"/>
    </w:pPr>
  </w:style>
  <w:style w:type="character" w:customStyle="1" w:styleId="23">
    <w:name w:val="Основной текст с отступом 2 Знак"/>
    <w:basedOn w:val="a0"/>
    <w:link w:val="22"/>
    <w:uiPriority w:val="99"/>
    <w:semiHidden/>
    <w:rsid w:val="00FA2B35"/>
    <w:rPr>
      <w:rFonts w:eastAsiaTheme="minorEastAsia"/>
      <w:lang w:eastAsia="ru-RU"/>
    </w:rPr>
  </w:style>
  <w:style w:type="paragraph" w:customStyle="1" w:styleId="4">
    <w:name w:val="Текст4"/>
    <w:basedOn w:val="a"/>
    <w:rsid w:val="00FA2B35"/>
    <w:pPr>
      <w:suppressAutoHyphens/>
      <w:spacing w:after="0" w:line="240" w:lineRule="auto"/>
    </w:pPr>
    <w:rPr>
      <w:rFonts w:ascii="Courier New" w:eastAsia="Times New Roman" w:hAnsi="Courier New" w:cs="Courier New"/>
      <w:color w:val="000000"/>
      <w:sz w:val="20"/>
      <w:szCs w:val="20"/>
      <w:lang w:eastAsia="ar-SA"/>
    </w:rPr>
  </w:style>
  <w:style w:type="paragraph" w:customStyle="1" w:styleId="210">
    <w:name w:val="Основной текст с отступом 21"/>
    <w:basedOn w:val="a"/>
    <w:rsid w:val="00FA2B35"/>
    <w:pPr>
      <w:suppressAutoHyphens/>
      <w:spacing w:after="0" w:line="240" w:lineRule="auto"/>
      <w:ind w:firstLine="708"/>
    </w:pPr>
    <w:rPr>
      <w:rFonts w:ascii="Calibri" w:eastAsia="Times New Roman" w:hAnsi="Calibri" w:cs="Calibri"/>
      <w:color w:val="000000"/>
      <w:sz w:val="24"/>
      <w:szCs w:val="24"/>
      <w:lang w:eastAsia="ar-SA"/>
    </w:rPr>
  </w:style>
  <w:style w:type="table" w:styleId="af3">
    <w:name w:val="Table Grid"/>
    <w:basedOn w:val="a1"/>
    <w:uiPriority w:val="59"/>
    <w:rsid w:val="002D463B"/>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2">
    <w:name w:val="Знак3 Знак Знак Знак"/>
    <w:basedOn w:val="a"/>
    <w:rsid w:val="00EE5AC5"/>
    <w:pPr>
      <w:tabs>
        <w:tab w:val="num" w:pos="432"/>
      </w:tabs>
      <w:spacing w:before="120" w:after="160" w:line="240" w:lineRule="auto"/>
      <w:ind w:left="432" w:hanging="432"/>
      <w:jc w:val="both"/>
    </w:pPr>
    <w:rPr>
      <w:rFonts w:ascii="Times New Roman" w:eastAsia="Times New Roman" w:hAnsi="Times New Roman" w:cs="Times New Roman"/>
      <w:b/>
      <w:caps/>
      <w:sz w:val="32"/>
      <w:szCs w:val="32"/>
      <w:lang w:val="en-US" w:eastAsia="en-US"/>
    </w:rPr>
  </w:style>
  <w:style w:type="paragraph" w:customStyle="1" w:styleId="p7">
    <w:name w:val="p7"/>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9746F2"/>
  </w:style>
  <w:style w:type="paragraph" w:customStyle="1" w:styleId="p3">
    <w:name w:val="p3"/>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9746F2"/>
  </w:style>
  <w:style w:type="paragraph" w:customStyle="1" w:styleId="p9">
    <w:name w:val="p9"/>
    <w:basedOn w:val="a"/>
    <w:rsid w:val="009746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e">
    <w:name w:val="Абзац списка Знак"/>
    <w:aliases w:val="обычный Знак"/>
    <w:link w:val="ad"/>
    <w:uiPriority w:val="34"/>
    <w:locked/>
    <w:rsid w:val="00FB5B44"/>
    <w:rPr>
      <w:rFonts w:ascii="Calibri" w:eastAsia="Times New Roman" w:hAnsi="Calibri" w:cs="Times New Roman"/>
      <w:lang w:eastAsia="ru-RU"/>
    </w:rPr>
  </w:style>
  <w:style w:type="character" w:customStyle="1" w:styleId="blk">
    <w:name w:val="blk"/>
    <w:basedOn w:val="a0"/>
    <w:rsid w:val="00AE5A95"/>
  </w:style>
  <w:style w:type="paragraph" w:customStyle="1" w:styleId="13">
    <w:name w:val="Обычный (веб)1"/>
    <w:basedOn w:val="a"/>
    <w:rsid w:val="006A6408"/>
    <w:pPr>
      <w:suppressAutoHyphens/>
      <w:spacing w:before="100" w:after="100" w:line="100" w:lineRule="atLeast"/>
    </w:pPr>
    <w:rPr>
      <w:rFonts w:ascii="Times New Roman" w:eastAsia="Times New Roman" w:hAnsi="Times New Roman" w:cs="Times New Roman"/>
      <w:sz w:val="24"/>
      <w:szCs w:val="24"/>
      <w:lang w:eastAsia="ar-SA"/>
    </w:rPr>
  </w:style>
  <w:style w:type="character" w:styleId="af4">
    <w:name w:val="Subtle Reference"/>
    <w:uiPriority w:val="31"/>
    <w:qFormat/>
    <w:rsid w:val="0073642C"/>
    <w:rPr>
      <w:smallCaps/>
      <w:color w:val="C0504D"/>
      <w:u w:val="single"/>
    </w:rPr>
  </w:style>
  <w:style w:type="paragraph" w:customStyle="1" w:styleId="Style11">
    <w:name w:val="Style11"/>
    <w:basedOn w:val="a"/>
    <w:uiPriority w:val="99"/>
    <w:rsid w:val="00ED1FEA"/>
    <w:pPr>
      <w:widowControl w:val="0"/>
      <w:autoSpaceDE w:val="0"/>
      <w:autoSpaceDN w:val="0"/>
      <w:adjustRightInd w:val="0"/>
      <w:spacing w:after="0" w:line="278" w:lineRule="exact"/>
      <w:ind w:firstLine="538"/>
    </w:pPr>
    <w:rPr>
      <w:rFonts w:ascii="Century Schoolbook" w:eastAsia="Times New Roman" w:hAnsi="Century Schoolbook" w:cs="Century Schoolbook"/>
      <w:sz w:val="24"/>
      <w:szCs w:val="24"/>
    </w:rPr>
  </w:style>
  <w:style w:type="character" w:customStyle="1" w:styleId="FontStyle20">
    <w:name w:val="Font Style20"/>
    <w:uiPriority w:val="99"/>
    <w:rsid w:val="00ED1FEA"/>
    <w:rPr>
      <w:rFonts w:ascii="Century Schoolbook" w:hAnsi="Century Schoolbook" w:cs="Century Schoolbook"/>
      <w:sz w:val="20"/>
      <w:szCs w:val="20"/>
    </w:rPr>
  </w:style>
  <w:style w:type="paragraph" w:styleId="24">
    <w:name w:val="Body Text 2"/>
    <w:basedOn w:val="a"/>
    <w:link w:val="25"/>
    <w:uiPriority w:val="99"/>
    <w:semiHidden/>
    <w:unhideWhenUsed/>
    <w:rsid w:val="00ED1FEA"/>
    <w:pPr>
      <w:spacing w:after="120" w:line="480" w:lineRule="auto"/>
    </w:pPr>
    <w:rPr>
      <w:rFonts w:ascii="Calibri" w:eastAsia="Times New Roman" w:hAnsi="Calibri" w:cs="Calibri"/>
      <w:lang w:eastAsia="en-US"/>
    </w:rPr>
  </w:style>
  <w:style w:type="character" w:customStyle="1" w:styleId="25">
    <w:name w:val="Основной текст 2 Знак"/>
    <w:basedOn w:val="a0"/>
    <w:link w:val="24"/>
    <w:uiPriority w:val="99"/>
    <w:semiHidden/>
    <w:rsid w:val="00ED1FEA"/>
    <w:rPr>
      <w:rFonts w:ascii="Calibri" w:eastAsia="Times New Roman" w:hAnsi="Calibri" w:cs="Calibri"/>
    </w:rPr>
  </w:style>
  <w:style w:type="table" w:customStyle="1" w:styleId="15">
    <w:name w:val="Сетка таблицы15"/>
    <w:basedOn w:val="a1"/>
    <w:next w:val="af3"/>
    <w:uiPriority w:val="59"/>
    <w:rsid w:val="00D93CF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basedOn w:val="a0"/>
    <w:uiPriority w:val="99"/>
    <w:semiHidden/>
    <w:unhideWhenUsed/>
    <w:rsid w:val="009F2937"/>
    <w:rPr>
      <w:color w:val="800080" w:themeColor="followedHyperlink"/>
      <w:u w:val="single"/>
    </w:rPr>
  </w:style>
  <w:style w:type="paragraph" w:customStyle="1" w:styleId="Default">
    <w:name w:val="Default"/>
    <w:rsid w:val="00685BCA"/>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 Spacing"/>
    <w:link w:val="af7"/>
    <w:uiPriority w:val="1"/>
    <w:qFormat/>
    <w:rsid w:val="00A17501"/>
    <w:pPr>
      <w:spacing w:after="0" w:line="240" w:lineRule="auto"/>
    </w:pPr>
    <w:rPr>
      <w:rFonts w:ascii="Calibri" w:eastAsia="Calibri" w:hAnsi="Calibri" w:cs="Times New Roman"/>
    </w:rPr>
  </w:style>
  <w:style w:type="character" w:customStyle="1" w:styleId="af7">
    <w:name w:val="Без интервала Знак"/>
    <w:link w:val="af6"/>
    <w:uiPriority w:val="1"/>
    <w:rsid w:val="00A17501"/>
    <w:rPr>
      <w:rFonts w:ascii="Calibri" w:eastAsia="Calibri" w:hAnsi="Calibri" w:cs="Times New Roman"/>
    </w:rPr>
  </w:style>
  <w:style w:type="character" w:customStyle="1" w:styleId="apple-style-span">
    <w:name w:val="apple-style-span"/>
    <w:basedOn w:val="a0"/>
    <w:rsid w:val="001B2BA1"/>
    <w:rPr>
      <w:rFonts w:cs="Times New Roman"/>
    </w:rPr>
  </w:style>
  <w:style w:type="paragraph" w:styleId="af8">
    <w:name w:val="Body Text Indent"/>
    <w:basedOn w:val="a"/>
    <w:link w:val="af9"/>
    <w:uiPriority w:val="99"/>
    <w:semiHidden/>
    <w:unhideWhenUsed/>
    <w:rsid w:val="00D32330"/>
    <w:pPr>
      <w:spacing w:after="120"/>
      <w:ind w:left="283"/>
    </w:pPr>
  </w:style>
  <w:style w:type="character" w:customStyle="1" w:styleId="af9">
    <w:name w:val="Основной текст с отступом Знак"/>
    <w:basedOn w:val="a0"/>
    <w:link w:val="af8"/>
    <w:uiPriority w:val="99"/>
    <w:semiHidden/>
    <w:rsid w:val="00D32330"/>
    <w:rPr>
      <w:rFonts w:eastAsiaTheme="minorEastAsia"/>
      <w:lang w:eastAsia="ru-RU"/>
    </w:rPr>
  </w:style>
  <w:style w:type="character" w:customStyle="1" w:styleId="FontStyle12">
    <w:name w:val="Font Style12"/>
    <w:basedOn w:val="a0"/>
    <w:uiPriority w:val="99"/>
    <w:rsid w:val="006E477F"/>
    <w:rPr>
      <w:rFonts w:ascii="Times New Roman" w:hAnsi="Times New Roman" w:cs="Times New Roman"/>
      <w:sz w:val="22"/>
      <w:szCs w:val="22"/>
    </w:rPr>
  </w:style>
  <w:style w:type="paragraph" w:customStyle="1" w:styleId="afa">
    <w:name w:val="Нормальный (таблица)"/>
    <w:basedOn w:val="a"/>
    <w:next w:val="a"/>
    <w:uiPriority w:val="99"/>
    <w:rsid w:val="00A43D10"/>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b">
    <w:name w:val="Центрированный (таблица)"/>
    <w:basedOn w:val="afa"/>
    <w:next w:val="a"/>
    <w:rsid w:val="00A43D10"/>
    <w:pPr>
      <w:jc w:val="center"/>
    </w:pPr>
  </w:style>
  <w:style w:type="paragraph" w:customStyle="1" w:styleId="ConsPlusNonformat">
    <w:name w:val="ConsPlusNonformat"/>
    <w:rsid w:val="009A0D21"/>
    <w:pPr>
      <w:widowControl w:val="0"/>
      <w:suppressAutoHyphens/>
      <w:autoSpaceDE w:val="0"/>
      <w:spacing w:after="0" w:line="240" w:lineRule="auto"/>
    </w:pPr>
    <w:rPr>
      <w:rFonts w:ascii="Courier New" w:eastAsia="Arial" w:hAnsi="Courier New" w:cs="Courier New"/>
      <w:sz w:val="20"/>
      <w:szCs w:val="20"/>
      <w:lang w:eastAsia="ar-SA"/>
    </w:rPr>
  </w:style>
  <w:style w:type="paragraph" w:styleId="afc">
    <w:name w:val="footnote text"/>
    <w:basedOn w:val="a"/>
    <w:link w:val="afd"/>
    <w:uiPriority w:val="99"/>
    <w:rsid w:val="0057657A"/>
    <w:pPr>
      <w:spacing w:after="0" w:line="240" w:lineRule="auto"/>
    </w:pPr>
    <w:rPr>
      <w:rFonts w:ascii="Times New Roman" w:eastAsia="Times New Roman" w:hAnsi="Times New Roman" w:cs="Times New Roman"/>
      <w:sz w:val="20"/>
      <w:szCs w:val="20"/>
      <w:lang w:val="x-none" w:eastAsia="ar-SA"/>
    </w:rPr>
  </w:style>
  <w:style w:type="character" w:customStyle="1" w:styleId="afd">
    <w:name w:val="Текст сноски Знак"/>
    <w:basedOn w:val="a0"/>
    <w:link w:val="afc"/>
    <w:uiPriority w:val="99"/>
    <w:rsid w:val="0057657A"/>
    <w:rPr>
      <w:rFonts w:ascii="Times New Roman" w:eastAsia="Times New Roman" w:hAnsi="Times New Roman" w:cs="Times New Roman"/>
      <w:sz w:val="20"/>
      <w:szCs w:val="20"/>
      <w:lang w:val="x-none" w:eastAsia="ar-SA"/>
    </w:rPr>
  </w:style>
  <w:style w:type="paragraph" w:styleId="afe">
    <w:name w:val="Title"/>
    <w:basedOn w:val="a"/>
    <w:link w:val="aff"/>
    <w:qFormat/>
    <w:rsid w:val="0057657A"/>
    <w:pPr>
      <w:spacing w:after="0" w:line="240" w:lineRule="auto"/>
      <w:jc w:val="center"/>
    </w:pPr>
    <w:rPr>
      <w:rFonts w:ascii="Calibri" w:eastAsia="Times New Roman" w:hAnsi="Calibri" w:cs="Times New Roman"/>
      <w:b/>
      <w:bCs/>
      <w:sz w:val="24"/>
      <w:szCs w:val="24"/>
      <w:lang w:val="x-none" w:eastAsia="x-none"/>
    </w:rPr>
  </w:style>
  <w:style w:type="character" w:customStyle="1" w:styleId="aff">
    <w:name w:val="Название Знак"/>
    <w:basedOn w:val="a0"/>
    <w:link w:val="afe"/>
    <w:rsid w:val="0057657A"/>
    <w:rPr>
      <w:rFonts w:ascii="Calibri" w:eastAsia="Times New Roman" w:hAnsi="Calibri" w:cs="Times New Roman"/>
      <w:b/>
      <w:bCs/>
      <w:sz w:val="24"/>
      <w:szCs w:val="24"/>
      <w:lang w:val="x-none" w:eastAsia="x-none"/>
    </w:rPr>
  </w:style>
  <w:style w:type="paragraph" w:customStyle="1" w:styleId="s16">
    <w:name w:val="s_16"/>
    <w:basedOn w:val="a"/>
    <w:rsid w:val="0057657A"/>
    <w:pPr>
      <w:spacing w:before="100" w:beforeAutospacing="1" w:after="100" w:afterAutospacing="1" w:line="240" w:lineRule="auto"/>
    </w:pPr>
    <w:rPr>
      <w:rFonts w:ascii="Times New Roman" w:eastAsia="Times New Roman" w:hAnsi="Times New Roman" w:cs="Times New Roman"/>
      <w:sz w:val="24"/>
      <w:szCs w:val="24"/>
    </w:rPr>
  </w:style>
  <w:style w:type="character" w:styleId="aff0">
    <w:name w:val="footnote reference"/>
    <w:uiPriority w:val="99"/>
    <w:unhideWhenUsed/>
    <w:rsid w:val="0057657A"/>
    <w:rPr>
      <w:vertAlign w:val="superscript"/>
    </w:rPr>
  </w:style>
  <w:style w:type="paragraph" w:customStyle="1" w:styleId="110">
    <w:name w:val="Табличный_боковик_11"/>
    <w:link w:val="111"/>
    <w:qFormat/>
    <w:rsid w:val="00DF5A4D"/>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DF5A4D"/>
    <w:rPr>
      <w:rFonts w:ascii="Times New Roman" w:eastAsia="Times New Roman" w:hAnsi="Times New Roman" w:cs="Times New Roman"/>
      <w:szCs w:val="24"/>
      <w:lang w:eastAsia="ru-RU"/>
    </w:rPr>
  </w:style>
  <w:style w:type="paragraph" w:customStyle="1" w:styleId="112">
    <w:name w:val="Табличный_таблица_11"/>
    <w:link w:val="113"/>
    <w:qFormat/>
    <w:rsid w:val="00DF5A4D"/>
    <w:pPr>
      <w:spacing w:after="0" w:line="240" w:lineRule="auto"/>
      <w:jc w:val="center"/>
    </w:pPr>
    <w:rPr>
      <w:rFonts w:ascii="Times New Roman" w:eastAsia="Times New Roman" w:hAnsi="Times New Roman" w:cs="Times New Roman"/>
      <w:lang w:eastAsia="ru-RU"/>
    </w:rPr>
  </w:style>
  <w:style w:type="character" w:customStyle="1" w:styleId="113">
    <w:name w:val="Табличный_таблица_11 Знак"/>
    <w:link w:val="112"/>
    <w:rsid w:val="00DF5A4D"/>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88545259">
      <w:bodyDiv w:val="1"/>
      <w:marLeft w:val="0"/>
      <w:marRight w:val="0"/>
      <w:marTop w:val="0"/>
      <w:marBottom w:val="0"/>
      <w:divBdr>
        <w:top w:val="none" w:sz="0" w:space="0" w:color="auto"/>
        <w:left w:val="none" w:sz="0" w:space="0" w:color="auto"/>
        <w:bottom w:val="none" w:sz="0" w:space="0" w:color="auto"/>
        <w:right w:val="none" w:sz="0" w:space="0" w:color="auto"/>
      </w:divBdr>
      <w:divsChild>
        <w:div w:id="1461651231">
          <w:marLeft w:val="0"/>
          <w:marRight w:val="0"/>
          <w:marTop w:val="120"/>
          <w:marBottom w:val="0"/>
          <w:divBdr>
            <w:top w:val="none" w:sz="0" w:space="0" w:color="auto"/>
            <w:left w:val="none" w:sz="0" w:space="0" w:color="auto"/>
            <w:bottom w:val="none" w:sz="0" w:space="0" w:color="auto"/>
            <w:right w:val="none" w:sz="0" w:space="0" w:color="auto"/>
          </w:divBdr>
        </w:div>
        <w:div w:id="1018703346">
          <w:marLeft w:val="0"/>
          <w:marRight w:val="0"/>
          <w:marTop w:val="120"/>
          <w:marBottom w:val="0"/>
          <w:divBdr>
            <w:top w:val="none" w:sz="0" w:space="0" w:color="auto"/>
            <w:left w:val="none" w:sz="0" w:space="0" w:color="auto"/>
            <w:bottom w:val="none" w:sz="0" w:space="0" w:color="auto"/>
            <w:right w:val="none" w:sz="0" w:space="0" w:color="auto"/>
          </w:divBdr>
        </w:div>
        <w:div w:id="835653351">
          <w:marLeft w:val="0"/>
          <w:marRight w:val="0"/>
          <w:marTop w:val="120"/>
          <w:marBottom w:val="0"/>
          <w:divBdr>
            <w:top w:val="none" w:sz="0" w:space="0" w:color="auto"/>
            <w:left w:val="none" w:sz="0" w:space="0" w:color="auto"/>
            <w:bottom w:val="none" w:sz="0" w:space="0" w:color="auto"/>
            <w:right w:val="none" w:sz="0" w:space="0" w:color="auto"/>
          </w:divBdr>
        </w:div>
        <w:div w:id="853422610">
          <w:marLeft w:val="0"/>
          <w:marRight w:val="0"/>
          <w:marTop w:val="120"/>
          <w:marBottom w:val="0"/>
          <w:divBdr>
            <w:top w:val="none" w:sz="0" w:space="0" w:color="auto"/>
            <w:left w:val="none" w:sz="0" w:space="0" w:color="auto"/>
            <w:bottom w:val="none" w:sz="0" w:space="0" w:color="auto"/>
            <w:right w:val="none" w:sz="0" w:space="0" w:color="auto"/>
          </w:divBdr>
        </w:div>
      </w:divsChild>
    </w:div>
    <w:div w:id="388387066">
      <w:bodyDiv w:val="1"/>
      <w:marLeft w:val="0"/>
      <w:marRight w:val="0"/>
      <w:marTop w:val="0"/>
      <w:marBottom w:val="0"/>
      <w:divBdr>
        <w:top w:val="none" w:sz="0" w:space="0" w:color="auto"/>
        <w:left w:val="none" w:sz="0" w:space="0" w:color="auto"/>
        <w:bottom w:val="none" w:sz="0" w:space="0" w:color="auto"/>
        <w:right w:val="none" w:sz="0" w:space="0" w:color="auto"/>
      </w:divBdr>
    </w:div>
    <w:div w:id="541669523">
      <w:bodyDiv w:val="1"/>
      <w:marLeft w:val="0"/>
      <w:marRight w:val="0"/>
      <w:marTop w:val="0"/>
      <w:marBottom w:val="0"/>
      <w:divBdr>
        <w:top w:val="none" w:sz="0" w:space="0" w:color="auto"/>
        <w:left w:val="none" w:sz="0" w:space="0" w:color="auto"/>
        <w:bottom w:val="none" w:sz="0" w:space="0" w:color="auto"/>
        <w:right w:val="none" w:sz="0" w:space="0" w:color="auto"/>
      </w:divBdr>
      <w:divsChild>
        <w:div w:id="2073698998">
          <w:marLeft w:val="0"/>
          <w:marRight w:val="0"/>
          <w:marTop w:val="0"/>
          <w:marBottom w:val="0"/>
          <w:divBdr>
            <w:top w:val="none" w:sz="0" w:space="0" w:color="auto"/>
            <w:left w:val="none" w:sz="0" w:space="0" w:color="auto"/>
            <w:bottom w:val="none" w:sz="0" w:space="0" w:color="auto"/>
            <w:right w:val="none" w:sz="0" w:space="0" w:color="auto"/>
          </w:divBdr>
          <w:divsChild>
            <w:div w:id="619342265">
              <w:marLeft w:val="0"/>
              <w:marRight w:val="0"/>
              <w:marTop w:val="0"/>
              <w:marBottom w:val="0"/>
              <w:divBdr>
                <w:top w:val="none" w:sz="0" w:space="0" w:color="auto"/>
                <w:left w:val="none" w:sz="0" w:space="0" w:color="auto"/>
                <w:bottom w:val="none" w:sz="0" w:space="0" w:color="auto"/>
                <w:right w:val="none" w:sz="0" w:space="0" w:color="auto"/>
              </w:divBdr>
              <w:divsChild>
                <w:div w:id="599030840">
                  <w:marLeft w:val="150"/>
                  <w:marRight w:val="150"/>
                  <w:marTop w:val="300"/>
                  <w:marBottom w:val="1200"/>
                  <w:divBdr>
                    <w:top w:val="none" w:sz="0" w:space="0" w:color="auto"/>
                    <w:left w:val="none" w:sz="0" w:space="0" w:color="auto"/>
                    <w:bottom w:val="none" w:sz="0" w:space="0" w:color="auto"/>
                    <w:right w:val="none" w:sz="0" w:space="0" w:color="auto"/>
                  </w:divBdr>
                  <w:divsChild>
                    <w:div w:id="913005448">
                      <w:marLeft w:val="0"/>
                      <w:marRight w:val="0"/>
                      <w:marTop w:val="0"/>
                      <w:marBottom w:val="0"/>
                      <w:divBdr>
                        <w:top w:val="none" w:sz="0" w:space="0" w:color="auto"/>
                        <w:left w:val="none" w:sz="0" w:space="0" w:color="auto"/>
                        <w:bottom w:val="none" w:sz="0" w:space="0" w:color="auto"/>
                        <w:right w:val="none" w:sz="0" w:space="0" w:color="auto"/>
                      </w:divBdr>
                      <w:divsChild>
                        <w:div w:id="222183093">
                          <w:marLeft w:val="0"/>
                          <w:marRight w:val="0"/>
                          <w:marTop w:val="0"/>
                          <w:marBottom w:val="0"/>
                          <w:divBdr>
                            <w:top w:val="none" w:sz="0" w:space="0" w:color="auto"/>
                            <w:left w:val="none" w:sz="0" w:space="0" w:color="auto"/>
                            <w:bottom w:val="none" w:sz="0" w:space="0" w:color="auto"/>
                            <w:right w:val="none" w:sz="0" w:space="0" w:color="auto"/>
                          </w:divBdr>
                          <w:divsChild>
                            <w:div w:id="90049964">
                              <w:marLeft w:val="0"/>
                              <w:marRight w:val="0"/>
                              <w:marTop w:val="0"/>
                              <w:marBottom w:val="0"/>
                              <w:divBdr>
                                <w:top w:val="none" w:sz="0" w:space="0" w:color="auto"/>
                                <w:left w:val="none" w:sz="0" w:space="0" w:color="auto"/>
                                <w:bottom w:val="none" w:sz="0" w:space="0" w:color="auto"/>
                                <w:right w:val="none" w:sz="0" w:space="0" w:color="auto"/>
                              </w:divBdr>
                              <w:divsChild>
                                <w:div w:id="14769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0447845">
      <w:bodyDiv w:val="1"/>
      <w:marLeft w:val="0"/>
      <w:marRight w:val="0"/>
      <w:marTop w:val="0"/>
      <w:marBottom w:val="0"/>
      <w:divBdr>
        <w:top w:val="none" w:sz="0" w:space="0" w:color="auto"/>
        <w:left w:val="none" w:sz="0" w:space="0" w:color="auto"/>
        <w:bottom w:val="none" w:sz="0" w:space="0" w:color="auto"/>
        <w:right w:val="none" w:sz="0" w:space="0" w:color="auto"/>
      </w:divBdr>
    </w:div>
    <w:div w:id="1123692542">
      <w:bodyDiv w:val="1"/>
      <w:marLeft w:val="0"/>
      <w:marRight w:val="0"/>
      <w:marTop w:val="0"/>
      <w:marBottom w:val="0"/>
      <w:divBdr>
        <w:top w:val="none" w:sz="0" w:space="0" w:color="auto"/>
        <w:left w:val="none" w:sz="0" w:space="0" w:color="auto"/>
        <w:bottom w:val="none" w:sz="0" w:space="0" w:color="auto"/>
        <w:right w:val="none" w:sz="0" w:space="0" w:color="auto"/>
      </w:divBdr>
    </w:div>
    <w:div w:id="1229803693">
      <w:bodyDiv w:val="1"/>
      <w:marLeft w:val="0"/>
      <w:marRight w:val="0"/>
      <w:marTop w:val="0"/>
      <w:marBottom w:val="0"/>
      <w:divBdr>
        <w:top w:val="none" w:sz="0" w:space="0" w:color="auto"/>
        <w:left w:val="none" w:sz="0" w:space="0" w:color="auto"/>
        <w:bottom w:val="none" w:sz="0" w:space="0" w:color="auto"/>
        <w:right w:val="none" w:sz="0" w:space="0" w:color="auto"/>
      </w:divBdr>
      <w:divsChild>
        <w:div w:id="184632944">
          <w:marLeft w:val="0"/>
          <w:marRight w:val="0"/>
          <w:marTop w:val="0"/>
          <w:marBottom w:val="0"/>
          <w:divBdr>
            <w:top w:val="none" w:sz="0" w:space="0" w:color="auto"/>
            <w:left w:val="none" w:sz="0" w:space="0" w:color="auto"/>
            <w:bottom w:val="none" w:sz="0" w:space="0" w:color="auto"/>
            <w:right w:val="none" w:sz="0" w:space="0" w:color="auto"/>
          </w:divBdr>
          <w:divsChild>
            <w:div w:id="736125749">
              <w:marLeft w:val="0"/>
              <w:marRight w:val="0"/>
              <w:marTop w:val="0"/>
              <w:marBottom w:val="0"/>
              <w:divBdr>
                <w:top w:val="none" w:sz="0" w:space="0" w:color="auto"/>
                <w:left w:val="none" w:sz="0" w:space="0" w:color="auto"/>
                <w:bottom w:val="none" w:sz="0" w:space="0" w:color="auto"/>
                <w:right w:val="none" w:sz="0" w:space="0" w:color="auto"/>
              </w:divBdr>
              <w:divsChild>
                <w:div w:id="1033657071">
                  <w:marLeft w:val="150"/>
                  <w:marRight w:val="150"/>
                  <w:marTop w:val="300"/>
                  <w:marBottom w:val="1200"/>
                  <w:divBdr>
                    <w:top w:val="none" w:sz="0" w:space="0" w:color="auto"/>
                    <w:left w:val="none" w:sz="0" w:space="0" w:color="auto"/>
                    <w:bottom w:val="none" w:sz="0" w:space="0" w:color="auto"/>
                    <w:right w:val="none" w:sz="0" w:space="0" w:color="auto"/>
                  </w:divBdr>
                  <w:divsChild>
                    <w:div w:id="1709446771">
                      <w:marLeft w:val="0"/>
                      <w:marRight w:val="0"/>
                      <w:marTop w:val="0"/>
                      <w:marBottom w:val="0"/>
                      <w:divBdr>
                        <w:top w:val="none" w:sz="0" w:space="0" w:color="auto"/>
                        <w:left w:val="none" w:sz="0" w:space="0" w:color="auto"/>
                        <w:bottom w:val="none" w:sz="0" w:space="0" w:color="auto"/>
                        <w:right w:val="none" w:sz="0" w:space="0" w:color="auto"/>
                      </w:divBdr>
                      <w:divsChild>
                        <w:div w:id="188182812">
                          <w:marLeft w:val="0"/>
                          <w:marRight w:val="0"/>
                          <w:marTop w:val="0"/>
                          <w:marBottom w:val="0"/>
                          <w:divBdr>
                            <w:top w:val="none" w:sz="0" w:space="0" w:color="auto"/>
                            <w:left w:val="none" w:sz="0" w:space="0" w:color="auto"/>
                            <w:bottom w:val="none" w:sz="0" w:space="0" w:color="auto"/>
                            <w:right w:val="none" w:sz="0" w:space="0" w:color="auto"/>
                          </w:divBdr>
                          <w:divsChild>
                            <w:div w:id="1999459921">
                              <w:marLeft w:val="0"/>
                              <w:marRight w:val="0"/>
                              <w:marTop w:val="0"/>
                              <w:marBottom w:val="0"/>
                              <w:divBdr>
                                <w:top w:val="none" w:sz="0" w:space="0" w:color="auto"/>
                                <w:left w:val="none" w:sz="0" w:space="0" w:color="auto"/>
                                <w:bottom w:val="none" w:sz="0" w:space="0" w:color="auto"/>
                                <w:right w:val="none" w:sz="0" w:space="0" w:color="auto"/>
                              </w:divBdr>
                              <w:divsChild>
                                <w:div w:id="164246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141931">
      <w:bodyDiv w:val="1"/>
      <w:marLeft w:val="0"/>
      <w:marRight w:val="0"/>
      <w:marTop w:val="0"/>
      <w:marBottom w:val="0"/>
      <w:divBdr>
        <w:top w:val="none" w:sz="0" w:space="0" w:color="auto"/>
        <w:left w:val="none" w:sz="0" w:space="0" w:color="auto"/>
        <w:bottom w:val="none" w:sz="0" w:space="0" w:color="auto"/>
        <w:right w:val="none" w:sz="0" w:space="0" w:color="auto"/>
      </w:divBdr>
    </w:div>
    <w:div w:id="1386293445">
      <w:bodyDiv w:val="1"/>
      <w:marLeft w:val="0"/>
      <w:marRight w:val="0"/>
      <w:marTop w:val="0"/>
      <w:marBottom w:val="0"/>
      <w:divBdr>
        <w:top w:val="none" w:sz="0" w:space="0" w:color="auto"/>
        <w:left w:val="none" w:sz="0" w:space="0" w:color="auto"/>
        <w:bottom w:val="none" w:sz="0" w:space="0" w:color="auto"/>
        <w:right w:val="none" w:sz="0" w:space="0" w:color="auto"/>
      </w:divBdr>
    </w:div>
    <w:div w:id="1456875500">
      <w:bodyDiv w:val="1"/>
      <w:marLeft w:val="0"/>
      <w:marRight w:val="0"/>
      <w:marTop w:val="0"/>
      <w:marBottom w:val="0"/>
      <w:divBdr>
        <w:top w:val="none" w:sz="0" w:space="0" w:color="auto"/>
        <w:left w:val="none" w:sz="0" w:space="0" w:color="auto"/>
        <w:bottom w:val="none" w:sz="0" w:space="0" w:color="auto"/>
        <w:right w:val="none" w:sz="0" w:space="0" w:color="auto"/>
      </w:divBdr>
    </w:div>
    <w:div w:id="1669164489">
      <w:bodyDiv w:val="1"/>
      <w:marLeft w:val="0"/>
      <w:marRight w:val="0"/>
      <w:marTop w:val="0"/>
      <w:marBottom w:val="0"/>
      <w:divBdr>
        <w:top w:val="none" w:sz="0" w:space="0" w:color="auto"/>
        <w:left w:val="none" w:sz="0" w:space="0" w:color="auto"/>
        <w:bottom w:val="none" w:sz="0" w:space="0" w:color="auto"/>
        <w:right w:val="none" w:sz="0" w:space="0" w:color="auto"/>
      </w:divBdr>
      <w:divsChild>
        <w:div w:id="1437361979">
          <w:marLeft w:val="0"/>
          <w:marRight w:val="0"/>
          <w:marTop w:val="0"/>
          <w:marBottom w:val="0"/>
          <w:divBdr>
            <w:top w:val="none" w:sz="0" w:space="0" w:color="auto"/>
            <w:left w:val="none" w:sz="0" w:space="0" w:color="auto"/>
            <w:bottom w:val="none" w:sz="0" w:space="0" w:color="auto"/>
            <w:right w:val="none" w:sz="0" w:space="0" w:color="auto"/>
          </w:divBdr>
          <w:divsChild>
            <w:div w:id="1244098703">
              <w:marLeft w:val="0"/>
              <w:marRight w:val="0"/>
              <w:marTop w:val="0"/>
              <w:marBottom w:val="0"/>
              <w:divBdr>
                <w:top w:val="none" w:sz="0" w:space="0" w:color="auto"/>
                <w:left w:val="none" w:sz="0" w:space="0" w:color="auto"/>
                <w:bottom w:val="none" w:sz="0" w:space="0" w:color="auto"/>
                <w:right w:val="none" w:sz="0" w:space="0" w:color="auto"/>
              </w:divBdr>
              <w:divsChild>
                <w:div w:id="353919915">
                  <w:marLeft w:val="150"/>
                  <w:marRight w:val="150"/>
                  <w:marTop w:val="300"/>
                  <w:marBottom w:val="1200"/>
                  <w:divBdr>
                    <w:top w:val="none" w:sz="0" w:space="0" w:color="auto"/>
                    <w:left w:val="none" w:sz="0" w:space="0" w:color="auto"/>
                    <w:bottom w:val="none" w:sz="0" w:space="0" w:color="auto"/>
                    <w:right w:val="none" w:sz="0" w:space="0" w:color="auto"/>
                  </w:divBdr>
                  <w:divsChild>
                    <w:div w:id="966277481">
                      <w:marLeft w:val="0"/>
                      <w:marRight w:val="0"/>
                      <w:marTop w:val="0"/>
                      <w:marBottom w:val="0"/>
                      <w:divBdr>
                        <w:top w:val="none" w:sz="0" w:space="0" w:color="auto"/>
                        <w:left w:val="none" w:sz="0" w:space="0" w:color="auto"/>
                        <w:bottom w:val="none" w:sz="0" w:space="0" w:color="auto"/>
                        <w:right w:val="none" w:sz="0" w:space="0" w:color="auto"/>
                      </w:divBdr>
                      <w:divsChild>
                        <w:div w:id="668481778">
                          <w:marLeft w:val="0"/>
                          <w:marRight w:val="0"/>
                          <w:marTop w:val="0"/>
                          <w:marBottom w:val="0"/>
                          <w:divBdr>
                            <w:top w:val="none" w:sz="0" w:space="0" w:color="auto"/>
                            <w:left w:val="none" w:sz="0" w:space="0" w:color="auto"/>
                            <w:bottom w:val="none" w:sz="0" w:space="0" w:color="auto"/>
                            <w:right w:val="none" w:sz="0" w:space="0" w:color="auto"/>
                          </w:divBdr>
                          <w:divsChild>
                            <w:div w:id="705562275">
                              <w:marLeft w:val="0"/>
                              <w:marRight w:val="0"/>
                              <w:marTop w:val="0"/>
                              <w:marBottom w:val="0"/>
                              <w:divBdr>
                                <w:top w:val="none" w:sz="0" w:space="0" w:color="auto"/>
                                <w:left w:val="none" w:sz="0" w:space="0" w:color="auto"/>
                                <w:bottom w:val="none" w:sz="0" w:space="0" w:color="auto"/>
                                <w:right w:val="none" w:sz="0" w:space="0" w:color="auto"/>
                              </w:divBdr>
                              <w:divsChild>
                                <w:div w:id="2272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487986">
      <w:bodyDiv w:val="1"/>
      <w:marLeft w:val="0"/>
      <w:marRight w:val="0"/>
      <w:marTop w:val="0"/>
      <w:marBottom w:val="0"/>
      <w:divBdr>
        <w:top w:val="none" w:sz="0" w:space="0" w:color="auto"/>
        <w:left w:val="none" w:sz="0" w:space="0" w:color="auto"/>
        <w:bottom w:val="none" w:sz="0" w:space="0" w:color="auto"/>
        <w:right w:val="none" w:sz="0" w:space="0" w:color="auto"/>
      </w:divBdr>
    </w:div>
    <w:div w:id="2089382093">
      <w:bodyDiv w:val="1"/>
      <w:marLeft w:val="0"/>
      <w:marRight w:val="0"/>
      <w:marTop w:val="0"/>
      <w:marBottom w:val="0"/>
      <w:divBdr>
        <w:top w:val="none" w:sz="0" w:space="0" w:color="auto"/>
        <w:left w:val="none" w:sz="0" w:space="0" w:color="auto"/>
        <w:bottom w:val="none" w:sz="0" w:space="0" w:color="auto"/>
        <w:right w:val="none" w:sz="0" w:space="0" w:color="auto"/>
      </w:divBdr>
    </w:div>
    <w:div w:id="2095011416">
      <w:bodyDiv w:val="1"/>
      <w:marLeft w:val="0"/>
      <w:marRight w:val="0"/>
      <w:marTop w:val="0"/>
      <w:marBottom w:val="0"/>
      <w:divBdr>
        <w:top w:val="none" w:sz="0" w:space="0" w:color="auto"/>
        <w:left w:val="none" w:sz="0" w:space="0" w:color="auto"/>
        <w:bottom w:val="none" w:sz="0" w:space="0" w:color="auto"/>
        <w:right w:val="none" w:sz="0" w:space="0" w:color="auto"/>
      </w:divBdr>
      <w:divsChild>
        <w:div w:id="373434737">
          <w:marLeft w:val="0"/>
          <w:marRight w:val="0"/>
          <w:marTop w:val="120"/>
          <w:marBottom w:val="0"/>
          <w:divBdr>
            <w:top w:val="none" w:sz="0" w:space="0" w:color="auto"/>
            <w:left w:val="none" w:sz="0" w:space="0" w:color="auto"/>
            <w:bottom w:val="none" w:sz="0" w:space="0" w:color="auto"/>
            <w:right w:val="none" w:sz="0" w:space="0" w:color="auto"/>
          </w:divBdr>
        </w:div>
        <w:div w:id="1488592845">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tp.economy.gov.ru/?show_document=true&amp;doc_type=npa&amp;uin=5365144021201703312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gistp.economy.gov.ru/?show_document=true&amp;doc_type=npa&amp;uin=53651440212017033124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gistp.economy.gov.ru/?show_document=true&amp;doc_type=npa&amp;uin=536514402120170331245" TargetMode="External"/><Relationship Id="rId4" Type="http://schemas.openxmlformats.org/officeDocument/2006/relationships/settings" Target="settings.xml"/><Relationship Id="rId9" Type="http://schemas.openxmlformats.org/officeDocument/2006/relationships/hyperlink" Target="https://fgistp.economy.gov.ru/?show_document=true&amp;doc_type=npa&amp;uin=536514402120170331245"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9F719-B17E-430D-A588-4E3B73FA9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3970</TotalTime>
  <Pages>42</Pages>
  <Words>10965</Words>
  <Characters>62504</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В. Десятерик</dc:creator>
  <cp:lastModifiedBy>пк</cp:lastModifiedBy>
  <cp:revision>240</cp:revision>
  <cp:lastPrinted>2020-02-13T05:49:00Z</cp:lastPrinted>
  <dcterms:created xsi:type="dcterms:W3CDTF">2015-03-16T10:17:00Z</dcterms:created>
  <dcterms:modified xsi:type="dcterms:W3CDTF">2023-11-09T09:18:00Z</dcterms:modified>
</cp:coreProperties>
</file>